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AC" w:rsidRDefault="00BA71F5" w:rsidP="00BA71F5">
      <w:pPr>
        <w:ind w:left="-1170" w:firstLine="90"/>
        <w:jc w:val="center"/>
      </w:pPr>
      <w:bookmarkStart w:id="0" w:name="_GoBack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ragraph">
              <wp:posOffset>-438150</wp:posOffset>
            </wp:positionV>
            <wp:extent cx="7735824" cy="10015356"/>
            <wp:effectExtent l="0" t="0" r="0" b="5080"/>
            <wp:wrapNone/>
            <wp:docPr id="1" name="Picture 1" descr="2017 NIIW English letterhead&#10;National Infant Immunization Week - Power to Protect logo" title="2017 NIIW English letterhea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_273640-B_Ryan_NIIW_EngLtrh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5824" cy="10015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4C6" w:rsidRPr="00AE02BF" w:rsidRDefault="006354C6" w:rsidP="00BA71F5">
      <w:pPr>
        <w:spacing w:before="240"/>
        <w:rPr>
          <w:sz w:val="22"/>
          <w:szCs w:val="22"/>
        </w:rPr>
      </w:pPr>
    </w:p>
    <w:sectPr w:rsidR="006354C6" w:rsidRPr="00AE02BF" w:rsidSect="00BA71F5">
      <w:headerReference w:type="even" r:id="rId8"/>
      <w:headerReference w:type="firs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478" w:rsidRDefault="00830478" w:rsidP="003A3AAC">
      <w:r>
        <w:separator/>
      </w:r>
    </w:p>
  </w:endnote>
  <w:endnote w:type="continuationSeparator" w:id="0">
    <w:p w:rsidR="00830478" w:rsidRDefault="00830478" w:rsidP="003A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478" w:rsidRDefault="00830478" w:rsidP="003A3AAC">
      <w:r>
        <w:separator/>
      </w:r>
    </w:p>
  </w:footnote>
  <w:footnote w:type="continuationSeparator" w:id="0">
    <w:p w:rsidR="00830478" w:rsidRDefault="00830478" w:rsidP="003A3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AC" w:rsidRDefault="008057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960338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17_273640-B_Ryan_NIIW_EngLtrh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AC" w:rsidRDefault="008057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960337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17_273640-B_Ryan_NIIW_EngLtrh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AC"/>
    <w:rsid w:val="0037786C"/>
    <w:rsid w:val="003A3AAC"/>
    <w:rsid w:val="006354C6"/>
    <w:rsid w:val="0075476A"/>
    <w:rsid w:val="008057BA"/>
    <w:rsid w:val="00830478"/>
    <w:rsid w:val="00A516F9"/>
    <w:rsid w:val="00AC1A95"/>
    <w:rsid w:val="00AE02BF"/>
    <w:rsid w:val="00BA71F5"/>
    <w:rsid w:val="00C71A66"/>
    <w:rsid w:val="00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35412E0F-1CA7-42FD-9750-0997C5E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2B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AAC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3AAC"/>
  </w:style>
  <w:style w:type="paragraph" w:styleId="Footer">
    <w:name w:val="footer"/>
    <w:basedOn w:val="Normal"/>
    <w:link w:val="FooterChar"/>
    <w:uiPriority w:val="99"/>
    <w:unhideWhenUsed/>
    <w:rsid w:val="003A3AAC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12DC-51FC-4196-ABE6-98A1FBBF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Dana, Peggy A. (CDC/OD/OADC) (CTR)</dc:creator>
  <cp:keywords/>
  <dc:description/>
  <cp:lastModifiedBy>Gueguen, Elizabeth (CDC/OID/NCIRD) (CTR)</cp:lastModifiedBy>
  <cp:revision>2</cp:revision>
  <dcterms:created xsi:type="dcterms:W3CDTF">2017-01-19T14:17:00Z</dcterms:created>
  <dcterms:modified xsi:type="dcterms:W3CDTF">2017-01-19T14:17:00Z</dcterms:modified>
</cp:coreProperties>
</file>