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110" w:rsidRPr="002279C5" w:rsidRDefault="00E06F82" w:rsidP="00287110">
      <w:pPr>
        <w:pBdr>
          <w:bottom w:val="single" w:sz="8" w:space="4" w:color="4F81BD"/>
        </w:pBdr>
        <w:spacing w:after="300" w:line="240" w:lineRule="auto"/>
        <w:contextualSpacing/>
        <w:rPr>
          <w:rFonts w:ascii="Calibri" w:hAnsi="Calibri"/>
          <w:spacing w:val="5"/>
          <w:kern w:val="28"/>
          <w:sz w:val="52"/>
          <w:szCs w:val="52"/>
        </w:rPr>
      </w:pPr>
      <w:bookmarkStart w:id="0" w:name="_GoBack"/>
      <w:bookmarkEnd w:id="0"/>
      <w:r>
        <w:rPr>
          <w:rFonts w:ascii="Calibri" w:hAnsi="Calibri"/>
          <w:spacing w:val="5"/>
          <w:kern w:val="28"/>
          <w:sz w:val="52"/>
          <w:szCs w:val="52"/>
        </w:rPr>
        <w:t xml:space="preserve">Preapplication call for the </w:t>
      </w:r>
      <w:r w:rsidR="00B950D0" w:rsidRPr="00B950D0">
        <w:rPr>
          <w:rFonts w:ascii="Calibri" w:hAnsi="Calibri"/>
          <w:spacing w:val="5"/>
          <w:kern w:val="28"/>
          <w:sz w:val="52"/>
          <w:szCs w:val="52"/>
        </w:rPr>
        <w:t>Lab</w:t>
      </w:r>
      <w:r>
        <w:rPr>
          <w:rFonts w:ascii="Calibri" w:hAnsi="Calibri"/>
          <w:spacing w:val="5"/>
          <w:kern w:val="28"/>
          <w:sz w:val="52"/>
          <w:szCs w:val="52"/>
        </w:rPr>
        <w:t xml:space="preserve">oratory Efficiencies Initiative (LEI) Supplemental, NPHII </w:t>
      </w:r>
    </w:p>
    <w:p w:rsidR="00287110" w:rsidRPr="002279C5" w:rsidRDefault="00B950D0" w:rsidP="00287110">
      <w:pPr>
        <w:keepNext/>
        <w:keepLines/>
        <w:spacing w:before="480" w:after="0"/>
        <w:outlineLvl w:val="0"/>
        <w:rPr>
          <w:rFonts w:ascii="Calibri" w:hAnsi="Calibri"/>
          <w:b/>
          <w:bCs/>
          <w:sz w:val="28"/>
          <w:szCs w:val="28"/>
        </w:rPr>
      </w:pPr>
      <w:r w:rsidRPr="00B950D0">
        <w:rPr>
          <w:rFonts w:ascii="Calibri" w:hAnsi="Calibri"/>
          <w:b/>
          <w:bCs/>
          <w:sz w:val="28"/>
          <w:szCs w:val="28"/>
        </w:rPr>
        <w:t>Monday, August 5, 2013</w:t>
      </w:r>
    </w:p>
    <w:p w:rsidR="00287110" w:rsidRPr="002279C5" w:rsidRDefault="00287110" w:rsidP="00287110">
      <w:pPr>
        <w:rPr>
          <w:rFonts w:ascii="Calibri" w:eastAsia="Calibri" w:hAnsi="Calibri"/>
        </w:rPr>
      </w:pPr>
    </w:p>
    <w:p w:rsidR="002C1AF8" w:rsidRPr="00B950D0" w:rsidRDefault="00287110" w:rsidP="00B950D0">
      <w:pPr>
        <w:spacing w:after="0" w:line="240" w:lineRule="auto"/>
        <w:ind w:left="2160" w:hanging="2160"/>
        <w:rPr>
          <w:rFonts w:ascii="Calibri" w:eastAsia="Calibri" w:hAnsi="Calibri"/>
        </w:rPr>
      </w:pPr>
      <w:r w:rsidRPr="002279C5">
        <w:rPr>
          <w:rFonts w:ascii="Calibri" w:eastAsia="Calibri" w:hAnsi="Calibri"/>
          <w:b/>
        </w:rPr>
        <w:t xml:space="preserve">Today’s </w:t>
      </w:r>
      <w:r w:rsidR="00B950D0">
        <w:rPr>
          <w:rFonts w:ascii="Calibri" w:eastAsia="Calibri" w:hAnsi="Calibri"/>
          <w:b/>
        </w:rPr>
        <w:t>Speakers</w:t>
      </w:r>
      <w:r w:rsidR="0089053F">
        <w:rPr>
          <w:rFonts w:ascii="Calibri" w:eastAsia="Calibri" w:hAnsi="Calibri"/>
        </w:rPr>
        <w:t xml:space="preserve">: </w:t>
      </w:r>
      <w:r w:rsidR="0050432B">
        <w:rPr>
          <w:rFonts w:ascii="Calibri" w:eastAsia="Calibri" w:hAnsi="Calibri"/>
        </w:rPr>
        <w:tab/>
      </w:r>
    </w:p>
    <w:p w:rsidR="00B950D0" w:rsidRPr="00B950D0" w:rsidRDefault="00B950D0" w:rsidP="00B950D0">
      <w:pPr>
        <w:spacing w:after="0" w:line="240" w:lineRule="auto"/>
        <w:ind w:left="2160" w:hanging="2160"/>
        <w:rPr>
          <w:rFonts w:ascii="Calibri" w:eastAsia="Calibri" w:hAnsi="Calibri"/>
        </w:rPr>
      </w:pPr>
      <w:r w:rsidRPr="00B950D0">
        <w:rPr>
          <w:rFonts w:ascii="Calibri" w:eastAsia="Calibri" w:hAnsi="Calibri"/>
        </w:rPr>
        <w:tab/>
        <w:t>John Ridderhof, CDC/CSELS</w:t>
      </w:r>
    </w:p>
    <w:p w:rsidR="00B950D0" w:rsidRPr="00B950D0" w:rsidRDefault="00B950D0" w:rsidP="00B950D0">
      <w:pPr>
        <w:spacing w:after="0" w:line="240" w:lineRule="auto"/>
        <w:ind w:left="2160" w:hanging="2160"/>
        <w:rPr>
          <w:rFonts w:ascii="Calibri" w:eastAsia="Calibri" w:hAnsi="Calibri"/>
        </w:rPr>
      </w:pPr>
      <w:r w:rsidRPr="00B950D0">
        <w:rPr>
          <w:rFonts w:ascii="Calibri" w:eastAsia="Calibri" w:hAnsi="Calibri"/>
        </w:rPr>
        <w:tab/>
        <w:t>Bobbie Erlwein, CDC/OSTLTS</w:t>
      </w:r>
    </w:p>
    <w:p w:rsidR="00B950D0" w:rsidRPr="00B950D0" w:rsidRDefault="00B950D0" w:rsidP="00B950D0">
      <w:pPr>
        <w:spacing w:after="0" w:line="240" w:lineRule="auto"/>
        <w:ind w:left="2160" w:hanging="2160"/>
        <w:rPr>
          <w:rFonts w:ascii="Calibri" w:eastAsia="Calibri" w:hAnsi="Calibri"/>
        </w:rPr>
      </w:pPr>
      <w:r w:rsidRPr="00B950D0">
        <w:rPr>
          <w:rFonts w:ascii="Calibri" w:eastAsia="Calibri" w:hAnsi="Calibri"/>
        </w:rPr>
        <w:tab/>
        <w:t>Harald Pietz, CDC/OSTLTS</w:t>
      </w:r>
    </w:p>
    <w:p w:rsidR="00B950D0" w:rsidRPr="00B950D0" w:rsidRDefault="00B950D0" w:rsidP="008376D9">
      <w:pPr>
        <w:spacing w:after="0" w:line="240" w:lineRule="auto"/>
        <w:ind w:left="2160" w:hanging="2160"/>
        <w:rPr>
          <w:rFonts w:ascii="Calibri" w:eastAsia="Calibri" w:hAnsi="Calibri"/>
        </w:rPr>
      </w:pPr>
      <w:r w:rsidRPr="00B950D0">
        <w:rPr>
          <w:rFonts w:ascii="Calibri" w:eastAsia="Calibri" w:hAnsi="Calibri"/>
        </w:rPr>
        <w:tab/>
        <w:t>Tony Moulton, CDC/CSELS</w:t>
      </w:r>
    </w:p>
    <w:p w:rsidR="00287110" w:rsidRDefault="00287110" w:rsidP="00287110">
      <w:pPr>
        <w:rPr>
          <w:rFonts w:ascii="Calibri" w:eastAsia="Calibri" w:hAnsi="Calibri"/>
        </w:rPr>
      </w:pPr>
    </w:p>
    <w:p w:rsidR="00A66BDB" w:rsidRDefault="007F725C" w:rsidP="00A66BDB">
      <w:pPr>
        <w:rPr>
          <w:rFonts w:ascii="Calibri" w:hAnsi="Calibri" w:cs="Calibri"/>
        </w:rPr>
      </w:pPr>
      <w:r>
        <w:rPr>
          <w:rFonts w:ascii="Calibri" w:hAnsi="Calibri" w:cs="Calibri"/>
          <w:b/>
          <w:u w:val="single"/>
        </w:rPr>
        <w:t xml:space="preserve">Laura </w:t>
      </w:r>
      <w:r w:rsidR="00962C08" w:rsidRPr="00F8551E">
        <w:rPr>
          <w:rFonts w:ascii="Calibri" w:hAnsi="Calibri" w:cs="Calibri"/>
          <w:b/>
          <w:u w:val="single"/>
        </w:rPr>
        <w:t>(Operator)</w:t>
      </w:r>
      <w:r w:rsidR="00C42F68" w:rsidRPr="00F8551E">
        <w:rPr>
          <w:rFonts w:ascii="Calibri" w:hAnsi="Calibri" w:cs="Calibri"/>
          <w:b/>
          <w:u w:val="single"/>
        </w:rPr>
        <w:t>:</w:t>
      </w:r>
      <w:r w:rsidR="00C42F68">
        <w:rPr>
          <w:rFonts w:ascii="Calibri" w:hAnsi="Calibri" w:cs="Calibri"/>
        </w:rPr>
        <w:t xml:space="preserve"> </w:t>
      </w:r>
      <w:r w:rsidR="00B950D0">
        <w:rPr>
          <w:rFonts w:ascii="Calibri" w:hAnsi="Calibri" w:cs="Calibri"/>
        </w:rPr>
        <w:t xml:space="preserve">Welcome and thank you all for holding. I’d like to remind </w:t>
      </w:r>
      <w:r>
        <w:rPr>
          <w:rFonts w:ascii="Calibri" w:hAnsi="Calibri" w:cs="Calibri"/>
        </w:rPr>
        <w:t>all parties</w:t>
      </w:r>
      <w:r w:rsidR="00B950D0">
        <w:rPr>
          <w:rFonts w:ascii="Calibri" w:hAnsi="Calibri" w:cs="Calibri"/>
        </w:rPr>
        <w:t xml:space="preserve"> that </w:t>
      </w:r>
      <w:r>
        <w:rPr>
          <w:rFonts w:ascii="Calibri" w:hAnsi="Calibri" w:cs="Calibri"/>
        </w:rPr>
        <w:t>your</w:t>
      </w:r>
      <w:r w:rsidR="00F8551E">
        <w:rPr>
          <w:rFonts w:ascii="Calibri" w:hAnsi="Calibri" w:cs="Calibri"/>
        </w:rPr>
        <w:t xml:space="preserve"> lines are on a listen-</w:t>
      </w:r>
      <w:r w:rsidR="00B950D0">
        <w:rPr>
          <w:rFonts w:ascii="Calibri" w:hAnsi="Calibri" w:cs="Calibri"/>
        </w:rPr>
        <w:t>only mode until the question and answer segment of today’s conference. You may ask questions at that time by pressing star one and recording your name when prompted. Also, this c</w:t>
      </w:r>
      <w:r w:rsidR="00C77E20">
        <w:rPr>
          <w:rFonts w:ascii="Calibri" w:hAnsi="Calibri" w:cs="Calibri"/>
        </w:rPr>
        <w:t>all</w:t>
      </w:r>
      <w:r w:rsidR="00B950D0">
        <w:rPr>
          <w:rFonts w:ascii="Calibri" w:hAnsi="Calibri" w:cs="Calibri"/>
        </w:rPr>
        <w:t xml:space="preserve"> is being recorded</w:t>
      </w:r>
      <w:r w:rsidR="00F8551E">
        <w:rPr>
          <w:rFonts w:ascii="Calibri" w:hAnsi="Calibri" w:cs="Calibri"/>
        </w:rPr>
        <w:t>;</w:t>
      </w:r>
      <w:r w:rsidR="00B950D0">
        <w:rPr>
          <w:rFonts w:ascii="Calibri" w:hAnsi="Calibri" w:cs="Calibri"/>
        </w:rPr>
        <w:t xml:space="preserve"> if you have any objections </w:t>
      </w:r>
      <w:r>
        <w:rPr>
          <w:rFonts w:ascii="Calibri" w:hAnsi="Calibri" w:cs="Calibri"/>
        </w:rPr>
        <w:t>please</w:t>
      </w:r>
      <w:r w:rsidR="00B950D0">
        <w:rPr>
          <w:rFonts w:ascii="Calibri" w:hAnsi="Calibri" w:cs="Calibri"/>
        </w:rPr>
        <w:t xml:space="preserve"> disconnect at this time.</w:t>
      </w:r>
      <w:r w:rsidR="007A6DEE">
        <w:rPr>
          <w:rFonts w:ascii="Calibri" w:hAnsi="Calibri" w:cs="Calibri"/>
        </w:rPr>
        <w:t xml:space="preserve"> </w:t>
      </w:r>
      <w:r w:rsidR="00551B9A">
        <w:rPr>
          <w:rFonts w:ascii="Calibri" w:hAnsi="Calibri" w:cs="Calibri"/>
        </w:rPr>
        <w:t xml:space="preserve">I would </w:t>
      </w:r>
      <w:r w:rsidR="00993E53">
        <w:rPr>
          <w:rFonts w:ascii="Calibri" w:hAnsi="Calibri" w:cs="Calibri"/>
        </w:rPr>
        <w:t xml:space="preserve">now </w:t>
      </w:r>
      <w:r w:rsidR="00551B9A">
        <w:rPr>
          <w:rFonts w:ascii="Calibri" w:hAnsi="Calibri" w:cs="Calibri"/>
        </w:rPr>
        <w:t xml:space="preserve">like to </w:t>
      </w:r>
      <w:r w:rsidR="00993E53">
        <w:rPr>
          <w:rFonts w:ascii="Calibri" w:hAnsi="Calibri" w:cs="Calibri"/>
        </w:rPr>
        <w:t xml:space="preserve">turn the call over to </w:t>
      </w:r>
      <w:r w:rsidR="00B950D0">
        <w:rPr>
          <w:rFonts w:ascii="Calibri" w:hAnsi="Calibri" w:cs="Calibri"/>
        </w:rPr>
        <w:t>Harald Pietz</w:t>
      </w:r>
      <w:r w:rsidR="00551B9A">
        <w:rPr>
          <w:rFonts w:ascii="Calibri" w:hAnsi="Calibri" w:cs="Calibri"/>
        </w:rPr>
        <w:t>.</w:t>
      </w:r>
      <w:r w:rsidR="00054EA4">
        <w:rPr>
          <w:rFonts w:ascii="Calibri" w:hAnsi="Calibri" w:cs="Calibri"/>
        </w:rPr>
        <w:t xml:space="preserve"> </w:t>
      </w:r>
      <w:r w:rsidR="00B950D0">
        <w:rPr>
          <w:rFonts w:ascii="Calibri" w:hAnsi="Calibri" w:cs="Calibri"/>
        </w:rPr>
        <w:t>Sir, y</w:t>
      </w:r>
      <w:r w:rsidR="00551B9A">
        <w:rPr>
          <w:rFonts w:ascii="Calibri" w:hAnsi="Calibri" w:cs="Calibri"/>
        </w:rPr>
        <w:t>ou may begin.</w:t>
      </w:r>
    </w:p>
    <w:p w:rsidR="001722C3" w:rsidRDefault="00B950D0" w:rsidP="00F12193">
      <w:pPr>
        <w:rPr>
          <w:rFonts w:ascii="Calibri" w:hAnsi="Calibri" w:cs="Calibri"/>
        </w:rPr>
      </w:pPr>
      <w:r>
        <w:rPr>
          <w:rFonts w:ascii="Calibri" w:hAnsi="Calibri" w:cs="Calibri"/>
          <w:b/>
          <w:u w:val="single"/>
        </w:rPr>
        <w:t>Harald Pietz:</w:t>
      </w:r>
      <w:r w:rsidRPr="00F8551E">
        <w:rPr>
          <w:rFonts w:ascii="Calibri" w:hAnsi="Calibri" w:cs="Calibri"/>
          <w:b/>
        </w:rPr>
        <w:t xml:space="preserve"> </w:t>
      </w:r>
      <w:r>
        <w:rPr>
          <w:rFonts w:ascii="Calibri" w:hAnsi="Calibri" w:cs="Calibri"/>
        </w:rPr>
        <w:t>Thank you. Hi, I’m Harald Pietz. I’m the Chief for the Health Department and Systems Development Branch where the National Public Health Improvement Initiative is housed. I’m happy to be able to host this preapplication assistance call regarding the Laboratories Efficiencies Initiative or the LEI supplemental to the National Public Health Improvement Initiative (or NPHII). With me today to discuss the initiative are colleagues from OSEL</w:t>
      </w:r>
      <w:r w:rsidR="00F12193">
        <w:rPr>
          <w:rFonts w:ascii="Calibri" w:hAnsi="Calibri" w:cs="Calibri"/>
        </w:rPr>
        <w:t>S, now called CSELS or the Center for Surveillance, Epidemiology, and Laboratory Support</w:t>
      </w:r>
      <w:r w:rsidR="00F8551E">
        <w:rPr>
          <w:rFonts w:ascii="Calibri" w:hAnsi="Calibri" w:cs="Calibri"/>
        </w:rPr>
        <w:t>,</w:t>
      </w:r>
      <w:r w:rsidR="00F12193">
        <w:rPr>
          <w:rFonts w:ascii="Calibri" w:hAnsi="Calibri" w:cs="Calibri"/>
        </w:rPr>
        <w:t xml:space="preserve"> as well as members of the NPHII team </w:t>
      </w:r>
      <w:r w:rsidR="00447ED4">
        <w:rPr>
          <w:rFonts w:ascii="Calibri" w:hAnsi="Calibri" w:cs="Calibri"/>
        </w:rPr>
        <w:t>here in</w:t>
      </w:r>
      <w:r w:rsidR="00F12193">
        <w:rPr>
          <w:rFonts w:ascii="Calibri" w:hAnsi="Calibri" w:cs="Calibri"/>
        </w:rPr>
        <w:t xml:space="preserve"> OSTLTS. With us from CSELS are Drs. John </w:t>
      </w:r>
      <w:r w:rsidR="00F12193" w:rsidRPr="00B950D0">
        <w:rPr>
          <w:rFonts w:ascii="Calibri" w:eastAsia="Calibri" w:hAnsi="Calibri"/>
        </w:rPr>
        <w:t>Ridderhof</w:t>
      </w:r>
      <w:r w:rsidR="00F12193">
        <w:rPr>
          <w:rFonts w:ascii="Calibri" w:eastAsia="Calibri" w:hAnsi="Calibri"/>
        </w:rPr>
        <w:t>,</w:t>
      </w:r>
      <w:r w:rsidR="00F12193">
        <w:rPr>
          <w:rFonts w:ascii="Calibri" w:hAnsi="Calibri" w:cs="Calibri"/>
        </w:rPr>
        <w:t xml:space="preserve"> Tony Moulton</w:t>
      </w:r>
      <w:r w:rsidR="00F8551E">
        <w:rPr>
          <w:rFonts w:ascii="Calibri" w:hAnsi="Calibri" w:cs="Calibri"/>
        </w:rPr>
        <w:t>,</w:t>
      </w:r>
      <w:r w:rsidR="00F12193">
        <w:rPr>
          <w:rFonts w:ascii="Calibri" w:hAnsi="Calibri" w:cs="Calibri"/>
        </w:rPr>
        <w:t xml:space="preserve"> and Rene Ned who have been working hard across CDC and externally on the wider aspects of the Laboratory Efficiency Initiative that this</w:t>
      </w:r>
      <w:r w:rsidR="00447ED4">
        <w:rPr>
          <w:rFonts w:ascii="Calibri" w:hAnsi="Calibri" w:cs="Calibri"/>
        </w:rPr>
        <w:t xml:space="preserve"> particular</w:t>
      </w:r>
      <w:r w:rsidR="00C77E20">
        <w:rPr>
          <w:rFonts w:ascii="Calibri" w:hAnsi="Calibri" w:cs="Calibri"/>
        </w:rPr>
        <w:t xml:space="preserve"> supplemental is but</w:t>
      </w:r>
      <w:r w:rsidR="00F12193">
        <w:rPr>
          <w:rFonts w:ascii="Calibri" w:hAnsi="Calibri" w:cs="Calibri"/>
        </w:rPr>
        <w:t xml:space="preserve"> a small part of. First, we will go over the supplemental then, we’ll open up for questions and answers. This call will be recorded and posted to the PIM Network website at </w:t>
      </w:r>
      <w:hyperlink r:id="rId8" w:history="1">
        <w:r w:rsidR="00F12193" w:rsidRPr="00D41C0A">
          <w:rPr>
            <w:rStyle w:val="Hyperlink"/>
            <w:rFonts w:ascii="Calibri" w:hAnsi="Calibri" w:cs="Calibri"/>
          </w:rPr>
          <w:t>www.cdc.gov/stltpublichealth/pimnetwork/events.html</w:t>
        </w:r>
      </w:hyperlink>
      <w:r w:rsidR="00F12193">
        <w:rPr>
          <w:rFonts w:ascii="Calibri" w:hAnsi="Calibri" w:cs="Calibri"/>
        </w:rPr>
        <w:t xml:space="preserve">. For any questions that require follow up after </w:t>
      </w:r>
      <w:r w:rsidR="00E93B41">
        <w:rPr>
          <w:rFonts w:ascii="Calibri" w:hAnsi="Calibri" w:cs="Calibri"/>
        </w:rPr>
        <w:t>t</w:t>
      </w:r>
      <w:r w:rsidR="00447ED4">
        <w:rPr>
          <w:rFonts w:ascii="Calibri" w:hAnsi="Calibri" w:cs="Calibri"/>
        </w:rPr>
        <w:t>his</w:t>
      </w:r>
      <w:r w:rsidR="00F12193">
        <w:rPr>
          <w:rFonts w:ascii="Calibri" w:hAnsi="Calibri" w:cs="Calibri"/>
        </w:rPr>
        <w:t xml:space="preserve"> call</w:t>
      </w:r>
      <w:r w:rsidR="00E93B41">
        <w:rPr>
          <w:rFonts w:ascii="Calibri" w:hAnsi="Calibri" w:cs="Calibri"/>
        </w:rPr>
        <w:t>,</w:t>
      </w:r>
      <w:r w:rsidR="00F12193">
        <w:rPr>
          <w:rFonts w:ascii="Calibri" w:hAnsi="Calibri" w:cs="Calibri"/>
        </w:rPr>
        <w:t xml:space="preserve"> the answers will be distributed via the PIM listserv and othe</w:t>
      </w:r>
      <w:r w:rsidR="0090070E">
        <w:rPr>
          <w:rFonts w:ascii="Calibri" w:hAnsi="Calibri" w:cs="Calibri"/>
        </w:rPr>
        <w:t>r email mechanisms. At this point</w:t>
      </w:r>
      <w:r w:rsidR="00447ED4">
        <w:rPr>
          <w:rFonts w:ascii="Calibri" w:hAnsi="Calibri" w:cs="Calibri"/>
        </w:rPr>
        <w:t>,</w:t>
      </w:r>
      <w:r w:rsidR="00F12193">
        <w:rPr>
          <w:rFonts w:ascii="Calibri" w:hAnsi="Calibri" w:cs="Calibri"/>
        </w:rPr>
        <w:t xml:space="preserve"> let me hand off the call to Dr. John Ridderhof</w:t>
      </w:r>
      <w:r w:rsidR="00E93B41">
        <w:rPr>
          <w:rFonts w:ascii="Calibri" w:hAnsi="Calibri" w:cs="Calibri"/>
        </w:rPr>
        <w:t>.</w:t>
      </w:r>
      <w:r w:rsidR="00F12193">
        <w:rPr>
          <w:rFonts w:ascii="Calibri" w:hAnsi="Calibri" w:cs="Calibri"/>
        </w:rPr>
        <w:t xml:space="preserve"> John?</w:t>
      </w:r>
    </w:p>
    <w:p w:rsidR="00633696" w:rsidRDefault="00F12193" w:rsidP="00F12193">
      <w:pPr>
        <w:rPr>
          <w:rFonts w:ascii="Calibri" w:hAnsi="Calibri" w:cs="Calibri"/>
        </w:rPr>
      </w:pPr>
      <w:r>
        <w:rPr>
          <w:rFonts w:ascii="Calibri" w:hAnsi="Calibri" w:cs="Calibri"/>
          <w:b/>
          <w:u w:val="single"/>
        </w:rPr>
        <w:t>John Ridderhof:</w:t>
      </w:r>
      <w:r w:rsidRPr="00E93B41">
        <w:rPr>
          <w:rFonts w:ascii="Calibri" w:hAnsi="Calibri" w:cs="Calibri"/>
          <w:b/>
        </w:rPr>
        <w:t xml:space="preserve"> </w:t>
      </w:r>
      <w:r>
        <w:rPr>
          <w:rFonts w:ascii="Calibri" w:hAnsi="Calibri" w:cs="Calibri"/>
        </w:rPr>
        <w:t>Thank you. One, I’d like to thank all our NPHII colleagues her</w:t>
      </w:r>
      <w:r w:rsidR="0090070E">
        <w:rPr>
          <w:rFonts w:ascii="Calibri" w:hAnsi="Calibri" w:cs="Calibri"/>
        </w:rPr>
        <w:t xml:space="preserve">e and let me just say a few </w:t>
      </w:r>
      <w:r>
        <w:rPr>
          <w:rFonts w:ascii="Calibri" w:hAnsi="Calibri" w:cs="Calibri"/>
        </w:rPr>
        <w:t>word</w:t>
      </w:r>
      <w:r w:rsidR="00C77E20">
        <w:rPr>
          <w:rFonts w:ascii="Calibri" w:hAnsi="Calibri" w:cs="Calibri"/>
        </w:rPr>
        <w:t>s</w:t>
      </w:r>
      <w:r>
        <w:rPr>
          <w:rFonts w:ascii="Calibri" w:hAnsi="Calibri" w:cs="Calibri"/>
        </w:rPr>
        <w:t xml:space="preserve"> for fo</w:t>
      </w:r>
      <w:r w:rsidR="00633696">
        <w:rPr>
          <w:rFonts w:ascii="Calibri" w:hAnsi="Calibri" w:cs="Calibri"/>
        </w:rPr>
        <w:t>lks who work with NPHII and are no</w:t>
      </w:r>
      <w:r>
        <w:rPr>
          <w:rFonts w:ascii="Calibri" w:hAnsi="Calibri" w:cs="Calibri"/>
        </w:rPr>
        <w:t>t in the laboratory, this is all components of the Laboratory Efficiencies Initiative</w:t>
      </w:r>
      <w:r w:rsidR="00633696">
        <w:rPr>
          <w:rFonts w:ascii="Calibri" w:hAnsi="Calibri" w:cs="Calibri"/>
        </w:rPr>
        <w:t xml:space="preserve">. This was an initiative that was requested by Dr. Frieden with specific focus on sustaining public health testing in the states and </w:t>
      </w:r>
      <w:r w:rsidR="0090070E">
        <w:rPr>
          <w:rFonts w:ascii="Calibri" w:hAnsi="Calibri" w:cs="Calibri"/>
        </w:rPr>
        <w:t xml:space="preserve">the </w:t>
      </w:r>
      <w:r w:rsidR="00633696">
        <w:rPr>
          <w:rFonts w:ascii="Calibri" w:hAnsi="Calibri" w:cs="Calibri"/>
        </w:rPr>
        <w:t>localities because we all share the same public health laboratory system. This is one component</w:t>
      </w:r>
      <w:r w:rsidR="00CA21D4">
        <w:rPr>
          <w:rFonts w:ascii="Calibri" w:hAnsi="Calibri" w:cs="Calibri"/>
        </w:rPr>
        <w:t>;</w:t>
      </w:r>
      <w:r w:rsidR="00633696">
        <w:rPr>
          <w:rFonts w:ascii="Calibri" w:hAnsi="Calibri" w:cs="Calibri"/>
        </w:rPr>
        <w:t xml:space="preserve"> there’s been many forms since this has been </w:t>
      </w:r>
      <w:r w:rsidR="00633696">
        <w:rPr>
          <w:rFonts w:ascii="Calibri" w:hAnsi="Calibri" w:cs="Calibri"/>
        </w:rPr>
        <w:lastRenderedPageBreak/>
        <w:t xml:space="preserve">very stakeholder driven and we recognize </w:t>
      </w:r>
      <w:r w:rsidR="00633696" w:rsidRPr="00447ED4">
        <w:rPr>
          <w:rFonts w:ascii="Calibri" w:hAnsi="Calibri" w:cs="Calibri"/>
        </w:rPr>
        <w:t>shared service</w:t>
      </w:r>
      <w:r w:rsidR="00447ED4">
        <w:rPr>
          <w:rFonts w:ascii="Calibri" w:hAnsi="Calibri" w:cs="Calibri"/>
        </w:rPr>
        <w:t>s</w:t>
      </w:r>
      <w:r w:rsidR="00633696">
        <w:rPr>
          <w:rFonts w:ascii="Calibri" w:hAnsi="Calibri" w:cs="Calibri"/>
        </w:rPr>
        <w:t xml:space="preserve"> is a big dialogue within public health, within the laboratory community there has been the desire for state directed test sharing. So</w:t>
      </w:r>
      <w:r w:rsidR="008A1E71">
        <w:rPr>
          <w:rFonts w:ascii="Calibri" w:hAnsi="Calibri" w:cs="Calibri"/>
        </w:rPr>
        <w:t>,</w:t>
      </w:r>
      <w:r w:rsidR="00633696">
        <w:rPr>
          <w:rFonts w:ascii="Calibri" w:hAnsi="Calibri" w:cs="Calibri"/>
        </w:rPr>
        <w:t xml:space="preserve"> this is really an evaluation project. In which, I should mention our key partner is really APHL in this endeavor. APHL is also listening </w:t>
      </w:r>
      <w:r w:rsidR="006E7585">
        <w:rPr>
          <w:rFonts w:ascii="Calibri" w:hAnsi="Calibri" w:cs="Calibri"/>
        </w:rPr>
        <w:t xml:space="preserve">in </w:t>
      </w:r>
      <w:r w:rsidR="00633696">
        <w:rPr>
          <w:rFonts w:ascii="Calibri" w:hAnsi="Calibri" w:cs="Calibri"/>
        </w:rPr>
        <w:t>and they are suppo</w:t>
      </w:r>
      <w:r w:rsidR="0090070E">
        <w:rPr>
          <w:rFonts w:ascii="Calibri" w:hAnsi="Calibri" w:cs="Calibri"/>
        </w:rPr>
        <w:t>rting this and will be engaged with</w:t>
      </w:r>
      <w:r w:rsidR="00633696">
        <w:rPr>
          <w:rFonts w:ascii="Calibri" w:hAnsi="Calibri" w:cs="Calibri"/>
        </w:rPr>
        <w:t xml:space="preserve"> this project. I think our intent is to allow the most possible time for any questions</w:t>
      </w:r>
      <w:r w:rsidR="006E7585">
        <w:rPr>
          <w:rFonts w:ascii="Calibri" w:hAnsi="Calibri" w:cs="Calibri"/>
        </w:rPr>
        <w:t>,</w:t>
      </w:r>
      <w:r w:rsidR="00633696">
        <w:rPr>
          <w:rFonts w:ascii="Calibri" w:hAnsi="Calibri" w:cs="Calibri"/>
        </w:rPr>
        <w:t xml:space="preserve"> so I will stop there and turn it back over to our NPHII colleagues to initiate any of the questions over the lines.</w:t>
      </w:r>
    </w:p>
    <w:p w:rsidR="00633696" w:rsidRDefault="00633696" w:rsidP="00F12193">
      <w:pPr>
        <w:rPr>
          <w:rFonts w:ascii="Calibri" w:hAnsi="Calibri" w:cs="Calibri"/>
        </w:rPr>
      </w:pPr>
      <w:r w:rsidRPr="00633696">
        <w:rPr>
          <w:rFonts w:ascii="Calibri" w:hAnsi="Calibri" w:cs="Calibri"/>
          <w:b/>
          <w:u w:val="single"/>
        </w:rPr>
        <w:t>Harald Pietz:</w:t>
      </w:r>
      <w:r>
        <w:rPr>
          <w:rFonts w:ascii="Calibri" w:hAnsi="Calibri" w:cs="Calibri"/>
          <w:b/>
        </w:rPr>
        <w:t xml:space="preserve"> </w:t>
      </w:r>
      <w:r>
        <w:rPr>
          <w:rFonts w:ascii="Calibri" w:hAnsi="Calibri" w:cs="Calibri"/>
        </w:rPr>
        <w:t>Thanks</w:t>
      </w:r>
      <w:r w:rsidR="00CA21D4">
        <w:rPr>
          <w:rFonts w:ascii="Calibri" w:hAnsi="Calibri" w:cs="Calibri"/>
        </w:rPr>
        <w:t>,</w:t>
      </w:r>
      <w:r>
        <w:rPr>
          <w:rFonts w:ascii="Calibri" w:hAnsi="Calibri" w:cs="Calibri"/>
        </w:rPr>
        <w:t xml:space="preserve"> John. Anyone else in the room? Questions? Great. Okay</w:t>
      </w:r>
      <w:r w:rsidR="002E355C">
        <w:rPr>
          <w:rFonts w:ascii="Calibri" w:hAnsi="Calibri" w:cs="Calibri"/>
        </w:rPr>
        <w:t>,</w:t>
      </w:r>
      <w:r>
        <w:rPr>
          <w:rFonts w:ascii="Calibri" w:hAnsi="Calibri" w:cs="Calibri"/>
        </w:rPr>
        <w:t xml:space="preserve"> Laura, </w:t>
      </w:r>
      <w:r w:rsidR="006E7585">
        <w:rPr>
          <w:rFonts w:ascii="Calibri" w:hAnsi="Calibri" w:cs="Calibri"/>
        </w:rPr>
        <w:t>if you will</w:t>
      </w:r>
      <w:r>
        <w:rPr>
          <w:rFonts w:ascii="Calibri" w:hAnsi="Calibri" w:cs="Calibri"/>
        </w:rPr>
        <w:t xml:space="preserve"> open it up for any questions and answers</w:t>
      </w:r>
      <w:r w:rsidR="0090070E">
        <w:rPr>
          <w:rFonts w:ascii="Calibri" w:hAnsi="Calibri" w:cs="Calibri"/>
        </w:rPr>
        <w:t xml:space="preserve"> we may have</w:t>
      </w:r>
      <w:r>
        <w:rPr>
          <w:rFonts w:ascii="Calibri" w:hAnsi="Calibri" w:cs="Calibri"/>
        </w:rPr>
        <w:t>. We do want to make maximum use of the time we have to answer any preapplication calls or questions.</w:t>
      </w:r>
    </w:p>
    <w:p w:rsidR="00633696" w:rsidRDefault="00633696" w:rsidP="00F12193">
      <w:pPr>
        <w:rPr>
          <w:rFonts w:ascii="Calibri" w:hAnsi="Calibri" w:cs="Calibri"/>
        </w:rPr>
      </w:pPr>
      <w:r>
        <w:rPr>
          <w:rFonts w:ascii="Calibri" w:hAnsi="Calibri" w:cs="Calibri"/>
          <w:b/>
          <w:u w:val="single"/>
        </w:rPr>
        <w:t>Laura:</w:t>
      </w:r>
      <w:r w:rsidRPr="00CA21D4">
        <w:rPr>
          <w:rFonts w:ascii="Calibri" w:hAnsi="Calibri" w:cs="Calibri"/>
          <w:b/>
        </w:rPr>
        <w:t xml:space="preserve"> </w:t>
      </w:r>
      <w:r w:rsidR="001E2BF2">
        <w:rPr>
          <w:rFonts w:ascii="Calibri" w:hAnsi="Calibri" w:cs="Calibri"/>
        </w:rPr>
        <w:t xml:space="preserve">Certainly, at this time if you would have a question </w:t>
      </w:r>
      <w:r w:rsidR="006E7585">
        <w:rPr>
          <w:rFonts w:ascii="Calibri" w:hAnsi="Calibri" w:cs="Calibri"/>
        </w:rPr>
        <w:t xml:space="preserve">on the phone lines, </w:t>
      </w:r>
      <w:r w:rsidR="001E2BF2">
        <w:rPr>
          <w:rFonts w:ascii="Calibri" w:hAnsi="Calibri" w:cs="Calibri"/>
        </w:rPr>
        <w:t xml:space="preserve">please press star 1 on the touch pad of your </w:t>
      </w:r>
      <w:r w:rsidR="00E06F82">
        <w:rPr>
          <w:rFonts w:ascii="Calibri" w:hAnsi="Calibri" w:cs="Calibri"/>
        </w:rPr>
        <w:t>phone;</w:t>
      </w:r>
      <w:r w:rsidR="001E2BF2">
        <w:rPr>
          <w:rFonts w:ascii="Calibri" w:hAnsi="Calibri" w:cs="Calibri"/>
        </w:rPr>
        <w:t xml:space="preserve"> you will be prompted to record your name. Please be su</w:t>
      </w:r>
      <w:r w:rsidR="0090070E">
        <w:rPr>
          <w:rFonts w:ascii="Calibri" w:hAnsi="Calibri" w:cs="Calibri"/>
        </w:rPr>
        <w:t xml:space="preserve">re your line is unmuted and </w:t>
      </w:r>
      <w:r w:rsidR="001E2BF2">
        <w:rPr>
          <w:rFonts w:ascii="Calibri" w:hAnsi="Calibri" w:cs="Calibri"/>
        </w:rPr>
        <w:t>speak your name clearly for when I introduce your question. Star 1</w:t>
      </w:r>
      <w:r w:rsidR="00CA21D4">
        <w:rPr>
          <w:rFonts w:ascii="Calibri" w:hAnsi="Calibri" w:cs="Calibri"/>
        </w:rPr>
        <w:t>,</w:t>
      </w:r>
      <w:r w:rsidR="001E2BF2">
        <w:rPr>
          <w:rFonts w:ascii="Calibri" w:hAnsi="Calibri" w:cs="Calibri"/>
        </w:rPr>
        <w:t xml:space="preserve"> please. We’ll be just a few moments for the first questions to register.</w:t>
      </w:r>
    </w:p>
    <w:p w:rsidR="001E2BF2" w:rsidRDefault="001E2BF2" w:rsidP="00F12193">
      <w:pPr>
        <w:rPr>
          <w:rFonts w:ascii="Calibri" w:hAnsi="Calibri" w:cs="Calibri"/>
        </w:rPr>
      </w:pPr>
      <w:r>
        <w:rPr>
          <w:rFonts w:ascii="Calibri" w:hAnsi="Calibri" w:cs="Calibri"/>
        </w:rPr>
        <w:t>Once again, star 1 if you have a question</w:t>
      </w:r>
      <w:r w:rsidR="00CA21D4">
        <w:rPr>
          <w:rFonts w:ascii="Calibri" w:hAnsi="Calibri" w:cs="Calibri"/>
        </w:rPr>
        <w:t>,</w:t>
      </w:r>
      <w:r>
        <w:rPr>
          <w:rFonts w:ascii="Calibri" w:hAnsi="Calibri" w:cs="Calibri"/>
        </w:rPr>
        <w:t xml:space="preserve"> please.</w:t>
      </w:r>
    </w:p>
    <w:p w:rsidR="001E2BF2" w:rsidRDefault="001E2BF2" w:rsidP="00F12193">
      <w:pPr>
        <w:rPr>
          <w:rFonts w:ascii="Calibri" w:hAnsi="Calibri" w:cs="Calibri"/>
        </w:rPr>
      </w:pPr>
      <w:r>
        <w:rPr>
          <w:rFonts w:ascii="Calibri" w:hAnsi="Calibri" w:cs="Calibri"/>
          <w:b/>
          <w:u w:val="single"/>
        </w:rPr>
        <w:t>Harald Pietz:</w:t>
      </w:r>
      <w:r w:rsidRPr="00CA21D4">
        <w:rPr>
          <w:rFonts w:ascii="Calibri" w:hAnsi="Calibri" w:cs="Calibri"/>
          <w:b/>
        </w:rPr>
        <w:t xml:space="preserve"> </w:t>
      </w:r>
      <w:r>
        <w:rPr>
          <w:rFonts w:ascii="Calibri" w:hAnsi="Calibri" w:cs="Calibri"/>
        </w:rPr>
        <w:t>So while we’re waitin</w:t>
      </w:r>
      <w:r w:rsidR="006E7585">
        <w:rPr>
          <w:rFonts w:ascii="Calibri" w:hAnsi="Calibri" w:cs="Calibri"/>
        </w:rPr>
        <w:t xml:space="preserve">g for those calls, we did get </w:t>
      </w:r>
      <w:r>
        <w:rPr>
          <w:rFonts w:ascii="Calibri" w:hAnsi="Calibri" w:cs="Calibri"/>
        </w:rPr>
        <w:t>one or two questions in via email. So</w:t>
      </w:r>
      <w:r w:rsidR="008A1E71">
        <w:rPr>
          <w:rFonts w:ascii="Calibri" w:hAnsi="Calibri" w:cs="Calibri"/>
        </w:rPr>
        <w:t>,</w:t>
      </w:r>
      <w:r>
        <w:rPr>
          <w:rFonts w:ascii="Calibri" w:hAnsi="Calibri" w:cs="Calibri"/>
        </w:rPr>
        <w:t xml:space="preserve"> we’ll go ahead and clear that out while people are considering their questions. Bobbie?</w:t>
      </w:r>
    </w:p>
    <w:p w:rsidR="001E2BF2" w:rsidRDefault="001E2BF2" w:rsidP="00F12193">
      <w:pPr>
        <w:rPr>
          <w:rFonts w:ascii="Calibri" w:hAnsi="Calibri" w:cs="Calibri"/>
        </w:rPr>
      </w:pPr>
      <w:r>
        <w:rPr>
          <w:rFonts w:ascii="Calibri" w:hAnsi="Calibri" w:cs="Calibri"/>
          <w:b/>
          <w:u w:val="single"/>
        </w:rPr>
        <w:t>Bobbie Erlwien:</w:t>
      </w:r>
      <w:r w:rsidRPr="00CA21D4">
        <w:rPr>
          <w:rFonts w:ascii="Calibri" w:hAnsi="Calibri" w:cs="Calibri"/>
          <w:b/>
        </w:rPr>
        <w:t xml:space="preserve"> </w:t>
      </w:r>
      <w:r>
        <w:rPr>
          <w:rFonts w:ascii="Calibri" w:hAnsi="Calibri" w:cs="Calibri"/>
        </w:rPr>
        <w:t xml:space="preserve">One of the questions we got before the call says that the FOA states that applicants must include </w:t>
      </w:r>
      <w:r w:rsidR="002E355C">
        <w:rPr>
          <w:rFonts w:ascii="Calibri" w:hAnsi="Calibri" w:cs="Calibri"/>
        </w:rPr>
        <w:t>1)</w:t>
      </w:r>
      <w:r>
        <w:rPr>
          <w:rFonts w:ascii="Calibri" w:hAnsi="Calibri" w:cs="Calibri"/>
        </w:rPr>
        <w:t xml:space="preserve"> confirmation of consortium participation</w:t>
      </w:r>
      <w:r w:rsidRPr="002E355C">
        <w:rPr>
          <w:rFonts w:ascii="Calibri" w:hAnsi="Calibri" w:cs="Calibri"/>
        </w:rPr>
        <w:t xml:space="preserve">, </w:t>
      </w:r>
      <w:r w:rsidR="002E355C">
        <w:rPr>
          <w:rFonts w:ascii="Calibri" w:hAnsi="Calibri" w:cs="Calibri"/>
        </w:rPr>
        <w:t>2)</w:t>
      </w:r>
      <w:r>
        <w:rPr>
          <w:rFonts w:ascii="Calibri" w:hAnsi="Calibri" w:cs="Calibri"/>
        </w:rPr>
        <w:t xml:space="preserve"> the identification of the types of test services the applicant and its consortium partners propose to evaluate for test sharing, and </w:t>
      </w:r>
      <w:r w:rsidR="002E355C">
        <w:rPr>
          <w:rFonts w:ascii="Calibri" w:hAnsi="Calibri" w:cs="Calibri"/>
        </w:rPr>
        <w:t>3)</w:t>
      </w:r>
      <w:r>
        <w:rPr>
          <w:rFonts w:ascii="Calibri" w:hAnsi="Calibri" w:cs="Calibri"/>
        </w:rPr>
        <w:t xml:space="preserve"> other information specified in this announcement. The question is specific to the phrase “confirmation of consortium par</w:t>
      </w:r>
      <w:r w:rsidR="006E7585">
        <w:rPr>
          <w:rFonts w:ascii="Calibri" w:hAnsi="Calibri" w:cs="Calibri"/>
        </w:rPr>
        <w:t>ticipation” and the question is</w:t>
      </w:r>
      <w:r>
        <w:rPr>
          <w:rFonts w:ascii="Calibri" w:hAnsi="Calibri" w:cs="Calibri"/>
        </w:rPr>
        <w:t xml:space="preserve"> does that language mean we must </w:t>
      </w:r>
      <w:r w:rsidR="006E7585">
        <w:rPr>
          <w:rFonts w:ascii="Calibri" w:hAnsi="Calibri" w:cs="Calibri"/>
        </w:rPr>
        <w:t>be part of</w:t>
      </w:r>
      <w:r>
        <w:rPr>
          <w:rFonts w:ascii="Calibri" w:hAnsi="Calibri" w:cs="Calibri"/>
        </w:rPr>
        <w:t xml:space="preserve"> an existing consortium or have </w:t>
      </w:r>
      <w:r w:rsidR="00B568E8">
        <w:rPr>
          <w:rFonts w:ascii="Calibri" w:hAnsi="Calibri" w:cs="Calibri"/>
        </w:rPr>
        <w:t xml:space="preserve">agreements from partners forming a consortium at the time of application or does it mean something else? </w:t>
      </w:r>
    </w:p>
    <w:p w:rsidR="00B568E8" w:rsidRDefault="00B568E8" w:rsidP="00F12193">
      <w:pPr>
        <w:rPr>
          <w:rFonts w:ascii="Calibri" w:hAnsi="Calibri" w:cs="Calibri"/>
        </w:rPr>
      </w:pPr>
      <w:r>
        <w:rPr>
          <w:rFonts w:ascii="Calibri" w:hAnsi="Calibri" w:cs="Calibri"/>
        </w:rPr>
        <w:t>Would someone like to answer that one?</w:t>
      </w:r>
    </w:p>
    <w:p w:rsidR="00B568E8" w:rsidRDefault="00B568E8" w:rsidP="00F12193">
      <w:pPr>
        <w:rPr>
          <w:rFonts w:ascii="Calibri" w:hAnsi="Calibri" w:cs="Calibri"/>
        </w:rPr>
      </w:pPr>
      <w:r w:rsidRPr="00B568E8">
        <w:rPr>
          <w:rFonts w:ascii="Calibri" w:hAnsi="Calibri" w:cs="Calibri"/>
          <w:b/>
          <w:u w:val="single"/>
        </w:rPr>
        <w:t>Tony Moulton</w:t>
      </w:r>
      <w:r w:rsidRPr="0061277D">
        <w:rPr>
          <w:rFonts w:ascii="Calibri" w:hAnsi="Calibri" w:cs="Calibri"/>
          <w:u w:val="single"/>
        </w:rPr>
        <w:t>:</w:t>
      </w:r>
      <w:r>
        <w:rPr>
          <w:rFonts w:ascii="Calibri" w:hAnsi="Calibri" w:cs="Calibri"/>
        </w:rPr>
        <w:t xml:space="preserve"> I’ll take a try at that. Th</w:t>
      </w:r>
      <w:r w:rsidR="006E7585">
        <w:rPr>
          <w:rFonts w:ascii="Calibri" w:hAnsi="Calibri" w:cs="Calibri"/>
        </w:rPr>
        <w:t xml:space="preserve">is is Tony Moulton with the </w:t>
      </w:r>
      <w:r w:rsidR="0017613F">
        <w:rPr>
          <w:rFonts w:ascii="Calibri" w:hAnsi="Calibri" w:cs="Calibri"/>
        </w:rPr>
        <w:t>LS3PO-</w:t>
      </w:r>
      <w:r>
        <w:rPr>
          <w:rFonts w:ascii="Calibri" w:hAnsi="Calibri" w:cs="Calibri"/>
        </w:rPr>
        <w:t>LEI team. Thanks very much for the question. I think the question seems to be based on a reading of the executive summary that appears in the funding opportunity announcement and it would be helpful for all of us to also look at the specific requirements for application</w:t>
      </w:r>
      <w:r w:rsidR="006E7585">
        <w:rPr>
          <w:rFonts w:ascii="Calibri" w:hAnsi="Calibri" w:cs="Calibri"/>
        </w:rPr>
        <w:t>s,</w:t>
      </w:r>
      <w:r>
        <w:rPr>
          <w:rFonts w:ascii="Calibri" w:hAnsi="Calibri" w:cs="Calibri"/>
        </w:rPr>
        <w:t xml:space="preserve"> that’s under</w:t>
      </w:r>
      <w:r w:rsidR="006E7585">
        <w:rPr>
          <w:rFonts w:ascii="Calibri" w:hAnsi="Calibri" w:cs="Calibri"/>
        </w:rPr>
        <w:t xml:space="preserve"> the heading, “content and form</w:t>
      </w:r>
      <w:r>
        <w:rPr>
          <w:rFonts w:ascii="Calibri" w:hAnsi="Calibri" w:cs="Calibri"/>
        </w:rPr>
        <w:t xml:space="preserve"> of application submission</w:t>
      </w:r>
      <w:r w:rsidR="006E7585">
        <w:rPr>
          <w:rFonts w:ascii="Calibri" w:hAnsi="Calibri" w:cs="Calibri"/>
        </w:rPr>
        <w:t>”</w:t>
      </w:r>
      <w:r>
        <w:rPr>
          <w:rFonts w:ascii="Calibri" w:hAnsi="Calibri" w:cs="Calibri"/>
        </w:rPr>
        <w:t xml:space="preserve"> and there’s a more helpful amplification of the relevant statement</w:t>
      </w:r>
      <w:r w:rsidR="006E7585">
        <w:rPr>
          <w:rFonts w:ascii="Calibri" w:hAnsi="Calibri" w:cs="Calibri"/>
        </w:rPr>
        <w:t xml:space="preserve"> there</w:t>
      </w:r>
      <w:r>
        <w:rPr>
          <w:rFonts w:ascii="Calibri" w:hAnsi="Calibri" w:cs="Calibri"/>
        </w:rPr>
        <w:t xml:space="preserve"> and I’ll just read that and then maybe make a couple of </w:t>
      </w:r>
      <w:r w:rsidR="0017613F">
        <w:rPr>
          <w:rFonts w:ascii="Calibri" w:hAnsi="Calibri" w:cs="Calibri"/>
        </w:rPr>
        <w:t xml:space="preserve">comments on </w:t>
      </w:r>
      <w:r>
        <w:rPr>
          <w:rFonts w:ascii="Calibri" w:hAnsi="Calibri" w:cs="Calibri"/>
        </w:rPr>
        <w:t xml:space="preserve">that. </w:t>
      </w:r>
      <w:r w:rsidR="008A1E71">
        <w:rPr>
          <w:rFonts w:ascii="Calibri" w:hAnsi="Calibri" w:cs="Calibri"/>
        </w:rPr>
        <w:t>T</w:t>
      </w:r>
      <w:r>
        <w:rPr>
          <w:rFonts w:ascii="Calibri" w:hAnsi="Calibri" w:cs="Calibri"/>
        </w:rPr>
        <w:t xml:space="preserve">his is under that heading, </w:t>
      </w:r>
      <w:r w:rsidR="006E7585">
        <w:rPr>
          <w:rFonts w:ascii="Calibri" w:hAnsi="Calibri" w:cs="Calibri"/>
        </w:rPr>
        <w:t>“</w:t>
      </w:r>
      <w:r>
        <w:rPr>
          <w:rFonts w:ascii="Calibri" w:hAnsi="Calibri" w:cs="Calibri"/>
        </w:rPr>
        <w:t>content and form of application submission</w:t>
      </w:r>
      <w:r w:rsidR="006E7585">
        <w:rPr>
          <w:rFonts w:ascii="Calibri" w:hAnsi="Calibri" w:cs="Calibri"/>
        </w:rPr>
        <w:t>”</w:t>
      </w:r>
      <w:r>
        <w:rPr>
          <w:rFonts w:ascii="Calibri" w:hAnsi="Calibri" w:cs="Calibri"/>
        </w:rPr>
        <w:t xml:space="preserve"> and says the narrative should address activities to be conducted over the entire project period and must include the following eight items. I’m not going to read all eight, </w:t>
      </w:r>
      <w:r w:rsidR="0017613F">
        <w:rPr>
          <w:rFonts w:ascii="Calibri" w:hAnsi="Calibri" w:cs="Calibri"/>
        </w:rPr>
        <w:t xml:space="preserve">for </w:t>
      </w:r>
      <w:r>
        <w:rPr>
          <w:rFonts w:ascii="Calibri" w:hAnsi="Calibri" w:cs="Calibri"/>
        </w:rPr>
        <w:t xml:space="preserve">which everyone will be thankful. But the first one says </w:t>
      </w:r>
      <w:r w:rsidR="0017613F">
        <w:rPr>
          <w:rFonts w:ascii="Calibri" w:hAnsi="Calibri" w:cs="Calibri"/>
        </w:rPr>
        <w:t xml:space="preserve">a </w:t>
      </w:r>
      <w:r>
        <w:rPr>
          <w:rFonts w:ascii="Calibri" w:hAnsi="Calibri" w:cs="Calibri"/>
        </w:rPr>
        <w:t xml:space="preserve">statement of consortium participation and scope shared services and then there’s a sub-A that says a statement by the chief executive officer of the applicant entity confirming that the applicant will join or has joined a public health laboratory consortium for the purpose of assessing planning and potentially implementing shared test services with </w:t>
      </w:r>
      <w:r>
        <w:rPr>
          <w:rFonts w:ascii="Calibri" w:hAnsi="Calibri" w:cs="Calibri"/>
        </w:rPr>
        <w:lastRenderedPageBreak/>
        <w:t>other members of the consortium and there’s</w:t>
      </w:r>
      <w:r w:rsidR="000C7CFB">
        <w:rPr>
          <w:rFonts w:ascii="Calibri" w:hAnsi="Calibri" w:cs="Calibri"/>
        </w:rPr>
        <w:t xml:space="preserve"> a pretty important phrase that’s</w:t>
      </w:r>
      <w:r>
        <w:rPr>
          <w:rFonts w:ascii="Calibri" w:hAnsi="Calibri" w:cs="Calibri"/>
        </w:rPr>
        <w:t xml:space="preserve"> </w:t>
      </w:r>
      <w:r w:rsidR="000C7CFB">
        <w:rPr>
          <w:rFonts w:ascii="Calibri" w:hAnsi="Calibri" w:cs="Calibri"/>
        </w:rPr>
        <w:t xml:space="preserve">in </w:t>
      </w:r>
      <w:r w:rsidR="0017613F">
        <w:rPr>
          <w:rFonts w:ascii="Calibri" w:hAnsi="Calibri" w:cs="Calibri"/>
        </w:rPr>
        <w:t>parenthese</w:t>
      </w:r>
      <w:r>
        <w:rPr>
          <w:rFonts w:ascii="Calibri" w:hAnsi="Calibri" w:cs="Calibri"/>
        </w:rPr>
        <w:t xml:space="preserve">s in that point that says, “each member of a </w:t>
      </w:r>
      <w:r w:rsidR="000C7CFB">
        <w:rPr>
          <w:rFonts w:ascii="Calibri" w:hAnsi="Calibri" w:cs="Calibri"/>
        </w:rPr>
        <w:t>proposed consortium must submit a separate application for support under this funding opportunity.” I think the comment on that would be that the confirmatory statement need not confirm the consortium exists</w:t>
      </w:r>
      <w:r w:rsidR="006E7585">
        <w:rPr>
          <w:rFonts w:ascii="Calibri" w:hAnsi="Calibri" w:cs="Calibri"/>
        </w:rPr>
        <w:t>,</w:t>
      </w:r>
      <w:r w:rsidR="000C7CFB">
        <w:rPr>
          <w:rFonts w:ascii="Calibri" w:hAnsi="Calibri" w:cs="Calibri"/>
        </w:rPr>
        <w:t xml:space="preserve"> and has a charter and has formal membership</w:t>
      </w:r>
      <w:r w:rsidR="006E7585">
        <w:rPr>
          <w:rFonts w:ascii="Calibri" w:hAnsi="Calibri" w:cs="Calibri"/>
        </w:rPr>
        <w:t>,</w:t>
      </w:r>
      <w:r w:rsidR="0028752C">
        <w:rPr>
          <w:rFonts w:ascii="Calibri" w:hAnsi="Calibri" w:cs="Calibri"/>
        </w:rPr>
        <w:t xml:space="preserve"> per se</w:t>
      </w:r>
      <w:r w:rsidR="000C7CFB">
        <w:rPr>
          <w:rFonts w:ascii="Calibri" w:hAnsi="Calibri" w:cs="Calibri"/>
        </w:rPr>
        <w:t>. It would suffice for the statement to say that the applicant intends to join or will join, if indeed there is not a consortium in place at the</w:t>
      </w:r>
      <w:r w:rsidR="006E7585">
        <w:rPr>
          <w:rFonts w:ascii="Calibri" w:hAnsi="Calibri" w:cs="Calibri"/>
        </w:rPr>
        <w:t xml:space="preserve"> moment. </w:t>
      </w:r>
      <w:r w:rsidR="008A1E71">
        <w:rPr>
          <w:rFonts w:ascii="Calibri" w:hAnsi="Calibri" w:cs="Calibri"/>
        </w:rPr>
        <w:t>T</w:t>
      </w:r>
      <w:r w:rsidR="006E7585">
        <w:rPr>
          <w:rFonts w:ascii="Calibri" w:hAnsi="Calibri" w:cs="Calibri"/>
        </w:rPr>
        <w:t>he purpose there was</w:t>
      </w:r>
      <w:r w:rsidR="0028752C">
        <w:rPr>
          <w:rFonts w:ascii="Calibri" w:hAnsi="Calibri" w:cs="Calibri"/>
        </w:rPr>
        <w:t xml:space="preserve"> to recognize that</w:t>
      </w:r>
      <w:r w:rsidR="000C7CFB">
        <w:rPr>
          <w:rFonts w:ascii="Calibri" w:hAnsi="Calibri" w:cs="Calibri"/>
        </w:rPr>
        <w:t xml:space="preserve"> in fact some intrastate laboratory consortia do exist, but in many other parts of the country they do not exist</w:t>
      </w:r>
      <w:r w:rsidR="008D3A5A">
        <w:rPr>
          <w:rFonts w:ascii="Calibri" w:hAnsi="Calibri" w:cs="Calibri"/>
        </w:rPr>
        <w:t>. Some exist in a formal manner;</w:t>
      </w:r>
      <w:r w:rsidR="000C7CFB">
        <w:rPr>
          <w:rFonts w:ascii="Calibri" w:hAnsi="Calibri" w:cs="Calibri"/>
        </w:rPr>
        <w:t xml:space="preserve"> some exist in an informal manner. </w:t>
      </w:r>
      <w:r w:rsidR="008A1E71">
        <w:rPr>
          <w:rFonts w:ascii="Calibri" w:hAnsi="Calibri" w:cs="Calibri"/>
        </w:rPr>
        <w:t>T</w:t>
      </w:r>
      <w:r w:rsidR="000C7CFB">
        <w:rPr>
          <w:rFonts w:ascii="Calibri" w:hAnsi="Calibri" w:cs="Calibri"/>
        </w:rPr>
        <w:t>his is intended to be a big tent approach, not to be too onerous and dema</w:t>
      </w:r>
      <w:r w:rsidR="0028752C">
        <w:rPr>
          <w:rFonts w:ascii="Calibri" w:hAnsi="Calibri" w:cs="Calibri"/>
        </w:rPr>
        <w:t>nding, but the parenthesized sec</w:t>
      </w:r>
      <w:r w:rsidR="000C7CFB">
        <w:rPr>
          <w:rFonts w:ascii="Calibri" w:hAnsi="Calibri" w:cs="Calibri"/>
        </w:rPr>
        <w:t xml:space="preserve">tion that I just mentioned, “each member of a proposed consortium must submit a separate application” is very important. There’s something that we might have added to that </w:t>
      </w:r>
      <w:r w:rsidR="0028752C">
        <w:rPr>
          <w:rFonts w:ascii="Calibri" w:hAnsi="Calibri" w:cs="Calibri"/>
        </w:rPr>
        <w:t xml:space="preserve">as sort of a codicil </w:t>
      </w:r>
      <w:r w:rsidR="000C7CFB">
        <w:rPr>
          <w:rFonts w:ascii="Calibri" w:hAnsi="Calibri" w:cs="Calibri"/>
        </w:rPr>
        <w:t>is it would certainly be to the benefit of the applicant for the individual members who are thinking about forming a consortium or may have done so, to coordinate the preparation and even the writing and language of their individual applications. That would give greater strength and greater appreciation on CDC’s part that an individual application, in fact, is intended to be part of a group activity after the awards are made, a shared plan essentially.</w:t>
      </w:r>
    </w:p>
    <w:p w:rsidR="00460D81" w:rsidRDefault="00CC7767" w:rsidP="00F12193">
      <w:pPr>
        <w:rPr>
          <w:rFonts w:ascii="Calibri" w:hAnsi="Calibri" w:cs="Calibri"/>
        </w:rPr>
      </w:pPr>
      <w:r>
        <w:rPr>
          <w:rFonts w:ascii="Calibri" w:hAnsi="Calibri" w:cs="Calibri"/>
          <w:b/>
          <w:u w:val="single"/>
        </w:rPr>
        <w:t>Harald Pietz:</w:t>
      </w:r>
      <w:r>
        <w:rPr>
          <w:rFonts w:ascii="Calibri" w:hAnsi="Calibri" w:cs="Calibri"/>
        </w:rPr>
        <w:t xml:space="preserve"> Thank you</w:t>
      </w:r>
      <w:r w:rsidR="00A62ABF">
        <w:rPr>
          <w:rFonts w:ascii="Calibri" w:hAnsi="Calibri" w:cs="Calibri"/>
        </w:rPr>
        <w:t>,</w:t>
      </w:r>
      <w:r>
        <w:rPr>
          <w:rFonts w:ascii="Calibri" w:hAnsi="Calibri" w:cs="Calibri"/>
        </w:rPr>
        <w:t xml:space="preserve"> Tony. Have any questions </w:t>
      </w:r>
      <w:r w:rsidR="00460D81">
        <w:rPr>
          <w:rFonts w:ascii="Calibri" w:hAnsi="Calibri" w:cs="Calibri"/>
        </w:rPr>
        <w:t>queued up?</w:t>
      </w:r>
    </w:p>
    <w:p w:rsidR="00CC7767" w:rsidRDefault="00460D81" w:rsidP="00F12193">
      <w:pPr>
        <w:rPr>
          <w:rFonts w:ascii="Calibri" w:hAnsi="Calibri" w:cs="Calibri"/>
        </w:rPr>
      </w:pPr>
      <w:r>
        <w:rPr>
          <w:rFonts w:ascii="Calibri" w:hAnsi="Calibri" w:cs="Calibri"/>
          <w:b/>
          <w:u w:val="single"/>
        </w:rPr>
        <w:t>Laura:</w:t>
      </w:r>
      <w:r w:rsidRPr="00A62ABF">
        <w:rPr>
          <w:rFonts w:ascii="Calibri" w:hAnsi="Calibri" w:cs="Calibri"/>
          <w:b/>
        </w:rPr>
        <w:t xml:space="preserve"> </w:t>
      </w:r>
      <w:r>
        <w:rPr>
          <w:rFonts w:ascii="Calibri" w:hAnsi="Calibri" w:cs="Calibri"/>
        </w:rPr>
        <w:t>Yes, we do have a question from Christine Bean. Your line is open.</w:t>
      </w:r>
    </w:p>
    <w:p w:rsidR="00460D81" w:rsidRDefault="00460D81" w:rsidP="00F12193">
      <w:pPr>
        <w:rPr>
          <w:rFonts w:ascii="Calibri" w:hAnsi="Calibri" w:cs="Calibri"/>
        </w:rPr>
      </w:pPr>
      <w:r>
        <w:rPr>
          <w:rFonts w:ascii="Calibri" w:hAnsi="Calibri" w:cs="Calibri"/>
          <w:b/>
          <w:u w:val="single"/>
        </w:rPr>
        <w:t>Christine Bean:</w:t>
      </w:r>
      <w:r w:rsidRPr="00A62ABF">
        <w:rPr>
          <w:rFonts w:ascii="Calibri" w:hAnsi="Calibri" w:cs="Calibri"/>
          <w:b/>
        </w:rPr>
        <w:t xml:space="preserve"> </w:t>
      </w:r>
      <w:r>
        <w:rPr>
          <w:rFonts w:ascii="Calibri" w:hAnsi="Calibri" w:cs="Calibri"/>
        </w:rPr>
        <w:t>Hi, this is Christine from New Hampshire. So</w:t>
      </w:r>
      <w:r w:rsidR="008A1E71">
        <w:rPr>
          <w:rFonts w:ascii="Calibri" w:hAnsi="Calibri" w:cs="Calibri"/>
        </w:rPr>
        <w:t>,</w:t>
      </w:r>
      <w:r>
        <w:rPr>
          <w:rFonts w:ascii="Calibri" w:hAnsi="Calibri" w:cs="Calibri"/>
        </w:rPr>
        <w:t xml:space="preserve"> on that same vein of thought about the application process and the awarding of funds and management of the award. </w:t>
      </w:r>
      <w:r w:rsidR="008A1E71">
        <w:rPr>
          <w:rFonts w:ascii="Calibri" w:hAnsi="Calibri" w:cs="Calibri"/>
        </w:rPr>
        <w:t>E</w:t>
      </w:r>
      <w:r>
        <w:rPr>
          <w:rFonts w:ascii="Calibri" w:hAnsi="Calibri" w:cs="Calibri"/>
        </w:rPr>
        <w:t>ach state w</w:t>
      </w:r>
      <w:r w:rsidR="0028752C">
        <w:rPr>
          <w:rFonts w:ascii="Calibri" w:hAnsi="Calibri" w:cs="Calibri"/>
        </w:rPr>
        <w:t>ould apply individually and would</w:t>
      </w:r>
      <w:r>
        <w:rPr>
          <w:rFonts w:ascii="Calibri" w:hAnsi="Calibri" w:cs="Calibri"/>
        </w:rPr>
        <w:t xml:space="preserve"> somehow</w:t>
      </w:r>
      <w:r w:rsidR="00B05ADF">
        <w:rPr>
          <w:rFonts w:ascii="Calibri" w:hAnsi="Calibri" w:cs="Calibri"/>
        </w:rPr>
        <w:t>,</w:t>
      </w:r>
      <w:r>
        <w:rPr>
          <w:rFonts w:ascii="Calibri" w:hAnsi="Calibri" w:cs="Calibri"/>
        </w:rPr>
        <w:t xml:space="preserve"> identify in the application that the intent is that you are part of a bigger group and write that in. Each of the four to seven states would have an individual application?</w:t>
      </w:r>
    </w:p>
    <w:p w:rsidR="00460D81" w:rsidRDefault="00460D81" w:rsidP="00F12193">
      <w:pPr>
        <w:rPr>
          <w:rFonts w:ascii="Calibri" w:hAnsi="Calibri" w:cs="Calibri"/>
        </w:rPr>
      </w:pPr>
      <w:r>
        <w:rPr>
          <w:rFonts w:ascii="Calibri" w:hAnsi="Calibri" w:cs="Calibri"/>
          <w:b/>
          <w:u w:val="single"/>
        </w:rPr>
        <w:t>Harald Pietz:</w:t>
      </w:r>
      <w:r w:rsidRPr="00A62ABF">
        <w:rPr>
          <w:rFonts w:ascii="Calibri" w:hAnsi="Calibri" w:cs="Calibri"/>
          <w:b/>
        </w:rPr>
        <w:t xml:space="preserve"> </w:t>
      </w:r>
      <w:r>
        <w:rPr>
          <w:rFonts w:ascii="Calibri" w:hAnsi="Calibri" w:cs="Calibri"/>
        </w:rPr>
        <w:t>That is correct, yes.</w:t>
      </w:r>
    </w:p>
    <w:p w:rsidR="00460D81" w:rsidRDefault="00460D81" w:rsidP="00F12193">
      <w:pPr>
        <w:rPr>
          <w:rFonts w:ascii="Calibri" w:hAnsi="Calibri" w:cs="Calibri"/>
        </w:rPr>
      </w:pPr>
      <w:r>
        <w:rPr>
          <w:rFonts w:ascii="Calibri" w:hAnsi="Calibri" w:cs="Calibri"/>
          <w:b/>
          <w:u w:val="single"/>
        </w:rPr>
        <w:t>Christine Bean:</w:t>
      </w:r>
      <w:r w:rsidRPr="00A62ABF">
        <w:rPr>
          <w:rFonts w:ascii="Calibri" w:hAnsi="Calibri" w:cs="Calibri"/>
          <w:b/>
        </w:rPr>
        <w:t xml:space="preserve"> </w:t>
      </w:r>
      <w:r>
        <w:rPr>
          <w:rFonts w:ascii="Calibri" w:hAnsi="Calibri" w:cs="Calibri"/>
        </w:rPr>
        <w:t>Okay, thank you.</w:t>
      </w:r>
    </w:p>
    <w:p w:rsidR="00460D81" w:rsidRDefault="00460D81" w:rsidP="00460D81">
      <w:pPr>
        <w:rPr>
          <w:rFonts w:ascii="Calibri" w:hAnsi="Calibri" w:cs="Calibri"/>
        </w:rPr>
      </w:pPr>
      <w:r>
        <w:rPr>
          <w:rFonts w:ascii="Calibri" w:hAnsi="Calibri" w:cs="Calibri"/>
          <w:b/>
          <w:u w:val="single"/>
        </w:rPr>
        <w:t>Harald Pietz:</w:t>
      </w:r>
      <w:r w:rsidRPr="00A06AC5">
        <w:rPr>
          <w:rFonts w:ascii="Calibri" w:hAnsi="Calibri" w:cs="Calibri"/>
          <w:b/>
        </w:rPr>
        <w:t xml:space="preserve"> </w:t>
      </w:r>
      <w:r>
        <w:rPr>
          <w:rFonts w:ascii="Calibri" w:hAnsi="Calibri" w:cs="Calibri"/>
        </w:rPr>
        <w:t>Thank you.</w:t>
      </w:r>
    </w:p>
    <w:p w:rsidR="00460D81" w:rsidRDefault="00460D81" w:rsidP="00460D81">
      <w:pPr>
        <w:rPr>
          <w:rFonts w:ascii="Calibri" w:hAnsi="Calibri" w:cs="Calibri"/>
        </w:rPr>
      </w:pPr>
      <w:r>
        <w:rPr>
          <w:rFonts w:ascii="Calibri" w:hAnsi="Calibri" w:cs="Calibri"/>
          <w:b/>
          <w:u w:val="single"/>
        </w:rPr>
        <w:t>Laura:</w:t>
      </w:r>
      <w:r w:rsidRPr="00A06AC5">
        <w:rPr>
          <w:rFonts w:ascii="Calibri" w:hAnsi="Calibri" w:cs="Calibri"/>
          <w:b/>
        </w:rPr>
        <w:t xml:space="preserve"> </w:t>
      </w:r>
      <w:r>
        <w:rPr>
          <w:rFonts w:ascii="Calibri" w:hAnsi="Calibri" w:cs="Calibri"/>
        </w:rPr>
        <w:t>And we have no further questions on the phone lines.</w:t>
      </w:r>
    </w:p>
    <w:p w:rsidR="00460D81" w:rsidRDefault="00460D81" w:rsidP="00460D81">
      <w:pPr>
        <w:rPr>
          <w:rFonts w:ascii="Calibri" w:hAnsi="Calibri" w:cs="Calibri"/>
        </w:rPr>
      </w:pPr>
      <w:r>
        <w:rPr>
          <w:rFonts w:ascii="Calibri" w:hAnsi="Calibri" w:cs="Calibri"/>
          <w:b/>
          <w:u w:val="single"/>
        </w:rPr>
        <w:t>Harald Pietz:</w:t>
      </w:r>
      <w:r w:rsidRPr="00A06AC5">
        <w:rPr>
          <w:rFonts w:ascii="Calibri" w:hAnsi="Calibri" w:cs="Calibri"/>
          <w:b/>
        </w:rPr>
        <w:t xml:space="preserve"> </w:t>
      </w:r>
      <w:r>
        <w:rPr>
          <w:rFonts w:ascii="Calibri" w:hAnsi="Calibri" w:cs="Calibri"/>
        </w:rPr>
        <w:t xml:space="preserve">Any other points that we want to make sure of? </w:t>
      </w:r>
    </w:p>
    <w:p w:rsidR="00460D81" w:rsidRDefault="00460D81" w:rsidP="00460D81">
      <w:pPr>
        <w:rPr>
          <w:rFonts w:ascii="Calibri" w:hAnsi="Calibri" w:cs="Calibri"/>
        </w:rPr>
      </w:pPr>
      <w:r>
        <w:rPr>
          <w:rFonts w:ascii="Calibri" w:hAnsi="Calibri" w:cs="Calibri"/>
          <w:b/>
          <w:u w:val="single"/>
        </w:rPr>
        <w:t>Bobbie Erlwein:</w:t>
      </w:r>
      <w:r w:rsidRPr="00A06AC5">
        <w:rPr>
          <w:rFonts w:ascii="Calibri" w:hAnsi="Calibri" w:cs="Calibri"/>
          <w:b/>
        </w:rPr>
        <w:t xml:space="preserve"> </w:t>
      </w:r>
      <w:r>
        <w:rPr>
          <w:rFonts w:ascii="Calibri" w:hAnsi="Calibri" w:cs="Calibri"/>
        </w:rPr>
        <w:t>This is Bobbie. I’d like to just chime in. I work with the NPHII program and I would mention that it would be very helpful if you would be very explicit about who you’re part</w:t>
      </w:r>
      <w:r w:rsidR="003C08D8">
        <w:rPr>
          <w:rFonts w:ascii="Calibri" w:hAnsi="Calibri" w:cs="Calibri"/>
        </w:rPr>
        <w:t xml:space="preserve">nering with in your application, that’s my first comment on that. The other thing that would be very helpful is if you would speak directly to the fact that you have a lab and meet the </w:t>
      </w:r>
      <w:r w:rsidR="00B05ADF">
        <w:rPr>
          <w:rFonts w:ascii="Calibri" w:hAnsi="Calibri" w:cs="Calibri"/>
        </w:rPr>
        <w:t xml:space="preserve">laboratory </w:t>
      </w:r>
      <w:r w:rsidR="003C08D8">
        <w:rPr>
          <w:rFonts w:ascii="Calibri" w:hAnsi="Calibri" w:cs="Calibri"/>
        </w:rPr>
        <w:t>requirements specified in the FOA and that you do that perhaps on your co</w:t>
      </w:r>
      <w:r w:rsidR="00E06D66">
        <w:rPr>
          <w:rFonts w:ascii="Calibri" w:hAnsi="Calibri" w:cs="Calibri"/>
        </w:rPr>
        <w:t>ver letter, that would be a great</w:t>
      </w:r>
      <w:r w:rsidR="003C08D8">
        <w:rPr>
          <w:rFonts w:ascii="Calibri" w:hAnsi="Calibri" w:cs="Calibri"/>
        </w:rPr>
        <w:t xml:space="preserve"> place. Some place that would be very easy for us to find, it will help with the application review process. Ebony, did I cover that correctly?</w:t>
      </w:r>
    </w:p>
    <w:p w:rsidR="003C08D8" w:rsidRDefault="003C08D8" w:rsidP="00460D81">
      <w:pPr>
        <w:rPr>
          <w:rFonts w:ascii="Calibri" w:hAnsi="Calibri" w:cs="Calibri"/>
        </w:rPr>
      </w:pPr>
      <w:r>
        <w:rPr>
          <w:rFonts w:ascii="Calibri" w:hAnsi="Calibri" w:cs="Calibri"/>
          <w:b/>
          <w:u w:val="single"/>
        </w:rPr>
        <w:lastRenderedPageBreak/>
        <w:t>Ebony:</w:t>
      </w:r>
      <w:r w:rsidRPr="00CE784A">
        <w:rPr>
          <w:rFonts w:ascii="Calibri" w:hAnsi="Calibri" w:cs="Calibri"/>
          <w:b/>
        </w:rPr>
        <w:t xml:space="preserve"> </w:t>
      </w:r>
      <w:r>
        <w:rPr>
          <w:rFonts w:ascii="Calibri" w:hAnsi="Calibri" w:cs="Calibri"/>
        </w:rPr>
        <w:t>Yes, that’s correct.</w:t>
      </w:r>
    </w:p>
    <w:p w:rsidR="003C08D8" w:rsidRDefault="003C08D8" w:rsidP="00460D81">
      <w:pPr>
        <w:rPr>
          <w:rFonts w:ascii="Calibri" w:hAnsi="Calibri" w:cs="Calibri"/>
        </w:rPr>
      </w:pPr>
      <w:r>
        <w:rPr>
          <w:rFonts w:ascii="Calibri" w:hAnsi="Calibri" w:cs="Calibri"/>
          <w:b/>
          <w:u w:val="single"/>
        </w:rPr>
        <w:t>Bobbie Erlwein:</w:t>
      </w:r>
      <w:r w:rsidRPr="00CE784A">
        <w:rPr>
          <w:rFonts w:ascii="Calibri" w:hAnsi="Calibri" w:cs="Calibri"/>
          <w:b/>
        </w:rPr>
        <w:t xml:space="preserve"> </w:t>
      </w:r>
      <w:r w:rsidR="00E06D66">
        <w:rPr>
          <w:rFonts w:ascii="Calibri" w:hAnsi="Calibri" w:cs="Calibri"/>
        </w:rPr>
        <w:t>That would be hugely</w:t>
      </w:r>
      <w:r>
        <w:rPr>
          <w:rFonts w:ascii="Calibri" w:hAnsi="Calibri" w:cs="Calibri"/>
        </w:rPr>
        <w:t xml:space="preserve"> helpful for us and we’d be grateful. Thank you.</w:t>
      </w:r>
    </w:p>
    <w:p w:rsidR="003C08D8" w:rsidRDefault="003C08D8" w:rsidP="003C08D8">
      <w:pPr>
        <w:rPr>
          <w:rFonts w:ascii="Calibri" w:hAnsi="Calibri" w:cs="Calibri"/>
        </w:rPr>
      </w:pPr>
      <w:r>
        <w:rPr>
          <w:rFonts w:ascii="Calibri" w:hAnsi="Calibri" w:cs="Calibri"/>
          <w:b/>
          <w:u w:val="single"/>
        </w:rPr>
        <w:t>Laura:</w:t>
      </w:r>
      <w:r w:rsidRPr="00CE784A">
        <w:rPr>
          <w:rFonts w:ascii="Calibri" w:hAnsi="Calibri" w:cs="Calibri"/>
          <w:b/>
        </w:rPr>
        <w:t xml:space="preserve"> </w:t>
      </w:r>
      <w:r>
        <w:rPr>
          <w:rFonts w:ascii="Calibri" w:hAnsi="Calibri" w:cs="Calibri"/>
        </w:rPr>
        <w:t>We do have a couple more questions, would you like to take those?</w:t>
      </w:r>
    </w:p>
    <w:p w:rsidR="003C08D8" w:rsidRDefault="003C08D8" w:rsidP="003C08D8">
      <w:pPr>
        <w:rPr>
          <w:rFonts w:ascii="Calibri" w:hAnsi="Calibri" w:cs="Calibri"/>
        </w:rPr>
      </w:pPr>
      <w:r>
        <w:rPr>
          <w:rFonts w:ascii="Calibri" w:hAnsi="Calibri" w:cs="Calibri"/>
          <w:b/>
          <w:u w:val="single"/>
        </w:rPr>
        <w:t>Harald Pietz:</w:t>
      </w:r>
      <w:r w:rsidRPr="00CE784A">
        <w:rPr>
          <w:rFonts w:ascii="Calibri" w:hAnsi="Calibri" w:cs="Calibri"/>
          <w:b/>
        </w:rPr>
        <w:t xml:space="preserve"> </w:t>
      </w:r>
      <w:r>
        <w:rPr>
          <w:rFonts w:ascii="Calibri" w:hAnsi="Calibri" w:cs="Calibri"/>
        </w:rPr>
        <w:t xml:space="preserve">Yes, please. </w:t>
      </w:r>
    </w:p>
    <w:p w:rsidR="003C08D8" w:rsidRDefault="003C08D8" w:rsidP="00460D81">
      <w:pPr>
        <w:rPr>
          <w:rFonts w:ascii="Calibri" w:hAnsi="Calibri" w:cs="Calibri"/>
        </w:rPr>
      </w:pPr>
      <w:r>
        <w:rPr>
          <w:rFonts w:ascii="Calibri" w:hAnsi="Calibri" w:cs="Calibri"/>
          <w:b/>
          <w:u w:val="single"/>
        </w:rPr>
        <w:t>Laura:</w:t>
      </w:r>
      <w:r w:rsidRPr="00CE784A">
        <w:rPr>
          <w:rFonts w:ascii="Calibri" w:hAnsi="Calibri" w:cs="Calibri"/>
          <w:b/>
        </w:rPr>
        <w:t xml:space="preserve"> </w:t>
      </w:r>
      <w:r>
        <w:rPr>
          <w:rFonts w:ascii="Calibri" w:hAnsi="Calibri" w:cs="Calibri"/>
        </w:rPr>
        <w:t>One moment please</w:t>
      </w:r>
      <w:r w:rsidR="003E750A">
        <w:rPr>
          <w:rFonts w:ascii="Calibri" w:hAnsi="Calibri" w:cs="Calibri"/>
        </w:rPr>
        <w:t>.</w:t>
      </w:r>
      <w:r w:rsidR="003E750A" w:rsidRPr="003E750A">
        <w:t xml:space="preserve"> </w:t>
      </w:r>
      <w:r w:rsidR="003E750A" w:rsidRPr="003E750A">
        <w:rPr>
          <w:rFonts w:ascii="Calibri" w:hAnsi="Calibri" w:cs="Calibri"/>
        </w:rPr>
        <w:t xml:space="preserve">Pragathi Tummala </w:t>
      </w:r>
      <w:r>
        <w:rPr>
          <w:rFonts w:ascii="Calibri" w:hAnsi="Calibri" w:cs="Calibri"/>
        </w:rPr>
        <w:t>from Arizona, your line is open.</w:t>
      </w:r>
    </w:p>
    <w:p w:rsidR="003C08D8" w:rsidRDefault="003E750A" w:rsidP="00460D81">
      <w:pPr>
        <w:rPr>
          <w:rFonts w:ascii="Calibri" w:hAnsi="Calibri" w:cs="Calibri"/>
        </w:rPr>
      </w:pPr>
      <w:r w:rsidRPr="003E750A">
        <w:rPr>
          <w:rFonts w:ascii="Calibri" w:hAnsi="Calibri" w:cs="Calibri"/>
          <w:b/>
          <w:u w:val="single"/>
        </w:rPr>
        <w:t>Pragathi Tummala</w:t>
      </w:r>
      <w:r w:rsidR="003C08D8" w:rsidRPr="00CE784A">
        <w:rPr>
          <w:rFonts w:ascii="Calibri" w:hAnsi="Calibri" w:cs="Calibri"/>
          <w:b/>
          <w:u w:val="single"/>
        </w:rPr>
        <w:t>:</w:t>
      </w:r>
      <w:r w:rsidR="003C08D8">
        <w:rPr>
          <w:rFonts w:ascii="Calibri" w:hAnsi="Calibri" w:cs="Calibri"/>
        </w:rPr>
        <w:t xml:space="preserve"> Hi Bobbie, how are you?</w:t>
      </w:r>
    </w:p>
    <w:p w:rsidR="003C08D8" w:rsidRDefault="003C08D8" w:rsidP="00460D81">
      <w:pPr>
        <w:rPr>
          <w:rFonts w:ascii="Calibri" w:hAnsi="Calibri" w:cs="Calibri"/>
        </w:rPr>
      </w:pPr>
      <w:r>
        <w:rPr>
          <w:rFonts w:ascii="Calibri" w:hAnsi="Calibri" w:cs="Calibri"/>
          <w:b/>
          <w:u w:val="single"/>
        </w:rPr>
        <w:t>Bobbie Erlwein:</w:t>
      </w:r>
      <w:r w:rsidRPr="00CE784A">
        <w:rPr>
          <w:rFonts w:ascii="Calibri" w:hAnsi="Calibri" w:cs="Calibri"/>
          <w:b/>
        </w:rPr>
        <w:t xml:space="preserve"> </w:t>
      </w:r>
      <w:r>
        <w:rPr>
          <w:rFonts w:ascii="Calibri" w:hAnsi="Calibri" w:cs="Calibri"/>
        </w:rPr>
        <w:t>Good, how are you doing?</w:t>
      </w:r>
    </w:p>
    <w:p w:rsidR="003C08D8" w:rsidRDefault="003E750A" w:rsidP="00460D81">
      <w:pPr>
        <w:rPr>
          <w:rFonts w:ascii="Calibri" w:hAnsi="Calibri" w:cs="Calibri"/>
        </w:rPr>
      </w:pPr>
      <w:r w:rsidRPr="003E750A">
        <w:rPr>
          <w:rFonts w:ascii="Calibri" w:hAnsi="Calibri" w:cs="Calibri"/>
          <w:b/>
          <w:u w:val="single"/>
        </w:rPr>
        <w:t>Pragathi Tummala</w:t>
      </w:r>
      <w:r w:rsidR="003C08D8" w:rsidRPr="00CE784A">
        <w:rPr>
          <w:rFonts w:ascii="Calibri" w:hAnsi="Calibri" w:cs="Calibri"/>
          <w:b/>
          <w:u w:val="single"/>
        </w:rPr>
        <w:t>:</w:t>
      </w:r>
      <w:r w:rsidR="003C08D8">
        <w:rPr>
          <w:rFonts w:ascii="Calibri" w:hAnsi="Calibri" w:cs="Calibri"/>
        </w:rPr>
        <w:t xml:space="preserve"> Good, just a couple of things. Each state is submitting their own application and we currently in Arizona do have a consortium in place with the four corner states. Would each separate state application be awarded separately, </w:t>
      </w:r>
      <w:r w:rsidR="00B05ADF">
        <w:rPr>
          <w:rFonts w:ascii="Calibri" w:hAnsi="Calibri" w:cs="Calibri"/>
        </w:rPr>
        <w:t>is question</w:t>
      </w:r>
      <w:r w:rsidR="003C08D8">
        <w:rPr>
          <w:rFonts w:ascii="Calibri" w:hAnsi="Calibri" w:cs="Calibri"/>
        </w:rPr>
        <w:t xml:space="preserve"> one?</w:t>
      </w:r>
    </w:p>
    <w:p w:rsidR="003C08D8" w:rsidRDefault="003C08D8" w:rsidP="003C08D8">
      <w:pPr>
        <w:rPr>
          <w:rFonts w:ascii="Calibri" w:hAnsi="Calibri" w:cs="Calibri"/>
        </w:rPr>
      </w:pPr>
      <w:r>
        <w:rPr>
          <w:rFonts w:ascii="Calibri" w:hAnsi="Calibri" w:cs="Calibri"/>
          <w:b/>
          <w:u w:val="single"/>
        </w:rPr>
        <w:t xml:space="preserve">Bobbie Erlwein: </w:t>
      </w:r>
      <w:r>
        <w:rPr>
          <w:rFonts w:ascii="Calibri" w:hAnsi="Calibri" w:cs="Calibri"/>
        </w:rPr>
        <w:t>Yes, that answer would be yes.</w:t>
      </w:r>
    </w:p>
    <w:p w:rsidR="003C08D8" w:rsidRDefault="003E750A" w:rsidP="003C08D8">
      <w:pPr>
        <w:rPr>
          <w:rFonts w:ascii="Calibri" w:hAnsi="Calibri" w:cs="Calibri"/>
        </w:rPr>
      </w:pPr>
      <w:r w:rsidRPr="003E750A">
        <w:rPr>
          <w:rFonts w:ascii="Calibri" w:hAnsi="Calibri" w:cs="Calibri"/>
          <w:b/>
          <w:u w:val="single"/>
        </w:rPr>
        <w:t>Pragathi Tummala</w:t>
      </w:r>
      <w:r w:rsidR="003C08D8" w:rsidRPr="00CE784A">
        <w:rPr>
          <w:rFonts w:ascii="Calibri" w:hAnsi="Calibri" w:cs="Calibri"/>
          <w:b/>
          <w:u w:val="single"/>
        </w:rPr>
        <w:t>:</w:t>
      </w:r>
      <w:r w:rsidR="003C08D8">
        <w:rPr>
          <w:rFonts w:ascii="Calibri" w:hAnsi="Calibri" w:cs="Calibri"/>
          <w:b/>
        </w:rPr>
        <w:t xml:space="preserve"> </w:t>
      </w:r>
      <w:r w:rsidR="003C08D8" w:rsidRPr="003C08D8">
        <w:rPr>
          <w:rFonts w:ascii="Calibri" w:hAnsi="Calibri" w:cs="Calibri"/>
        </w:rPr>
        <w:t>Yes, okay</w:t>
      </w:r>
      <w:r w:rsidR="003C08D8">
        <w:rPr>
          <w:rFonts w:ascii="Calibri" w:hAnsi="Calibri" w:cs="Calibri"/>
        </w:rPr>
        <w:t>. And would the grant also have the built in TA that our current NPHII grant has, say we needed additional assistance</w:t>
      </w:r>
      <w:r w:rsidR="00B05ADF">
        <w:rPr>
          <w:rFonts w:ascii="Calibri" w:hAnsi="Calibri" w:cs="Calibri"/>
        </w:rPr>
        <w:t xml:space="preserve"> from another federal partner</w:t>
      </w:r>
      <w:r w:rsidR="0098351C">
        <w:rPr>
          <w:rFonts w:ascii="Calibri" w:hAnsi="Calibri" w:cs="Calibri"/>
        </w:rPr>
        <w:t>?</w:t>
      </w:r>
    </w:p>
    <w:p w:rsidR="0098351C" w:rsidRDefault="0098351C" w:rsidP="0098351C">
      <w:pPr>
        <w:rPr>
          <w:rFonts w:ascii="Calibri" w:hAnsi="Calibri" w:cs="Calibri"/>
        </w:rPr>
      </w:pPr>
      <w:r>
        <w:rPr>
          <w:rFonts w:ascii="Calibri" w:hAnsi="Calibri" w:cs="Calibri"/>
          <w:b/>
          <w:u w:val="single"/>
        </w:rPr>
        <w:t>Bobbie Erlwein:</w:t>
      </w:r>
      <w:r w:rsidRPr="00CE784A">
        <w:rPr>
          <w:rFonts w:ascii="Calibri" w:hAnsi="Calibri" w:cs="Calibri"/>
          <w:b/>
        </w:rPr>
        <w:t xml:space="preserve"> </w:t>
      </w:r>
      <w:r>
        <w:rPr>
          <w:rFonts w:ascii="Calibri" w:hAnsi="Calibri" w:cs="Calibri"/>
        </w:rPr>
        <w:t>So that’s a great question. The vision, of course, is for some techn</w:t>
      </w:r>
      <w:r w:rsidR="00E06D66">
        <w:rPr>
          <w:rFonts w:ascii="Calibri" w:hAnsi="Calibri" w:cs="Calibri"/>
        </w:rPr>
        <w:t>ical support to be provided by</w:t>
      </w:r>
      <w:r>
        <w:rPr>
          <w:rFonts w:ascii="Calibri" w:hAnsi="Calibri" w:cs="Calibri"/>
        </w:rPr>
        <w:t xml:space="preserve"> our experts in the laboratory program, but it really depends on exactly what you’re proposing and where it fits in your NPHII work plan, so clearly this supplemental fits the goals and the scope of NPHII, so I wouldn’t say that it’s impossible for us to draw on some of the NPHII resources, but it probably would be very dependent on the question and exactly how it fit on your NPHII work plan.</w:t>
      </w:r>
    </w:p>
    <w:p w:rsidR="0098351C" w:rsidRDefault="003E750A" w:rsidP="003C08D8">
      <w:pPr>
        <w:rPr>
          <w:rFonts w:ascii="Calibri" w:hAnsi="Calibri" w:cs="Calibri"/>
        </w:rPr>
      </w:pPr>
      <w:r w:rsidRPr="003E750A">
        <w:rPr>
          <w:rFonts w:ascii="Calibri" w:hAnsi="Calibri" w:cs="Calibri"/>
          <w:b/>
          <w:u w:val="single"/>
        </w:rPr>
        <w:t>Pragathi Tummala</w:t>
      </w:r>
      <w:r w:rsidR="0098351C" w:rsidRPr="005E5BA4">
        <w:rPr>
          <w:rFonts w:ascii="Calibri" w:hAnsi="Calibri" w:cs="Calibri"/>
          <w:b/>
          <w:u w:val="single"/>
        </w:rPr>
        <w:t>:</w:t>
      </w:r>
      <w:r w:rsidR="0098351C">
        <w:rPr>
          <w:rFonts w:ascii="Calibri" w:hAnsi="Calibri" w:cs="Calibri"/>
          <w:b/>
        </w:rPr>
        <w:t xml:space="preserve"> </w:t>
      </w:r>
      <w:r w:rsidR="0098351C">
        <w:rPr>
          <w:rFonts w:ascii="Calibri" w:hAnsi="Calibri" w:cs="Calibri"/>
        </w:rPr>
        <w:t>Okay</w:t>
      </w:r>
      <w:r w:rsidR="008A1E71">
        <w:rPr>
          <w:rFonts w:ascii="Calibri" w:hAnsi="Calibri" w:cs="Calibri"/>
        </w:rPr>
        <w:t>,</w:t>
      </w:r>
      <w:r w:rsidR="0098351C">
        <w:rPr>
          <w:rFonts w:ascii="Calibri" w:hAnsi="Calibri" w:cs="Calibri"/>
        </w:rPr>
        <w:t xml:space="preserve"> and does this new supplemental proposal have to tie into our existing NPHII work plan or can it be a separate initiative all together?</w:t>
      </w:r>
    </w:p>
    <w:p w:rsidR="0098351C" w:rsidRDefault="0098351C" w:rsidP="003C08D8">
      <w:pPr>
        <w:rPr>
          <w:rFonts w:ascii="Calibri" w:hAnsi="Calibri" w:cs="Calibri"/>
        </w:rPr>
      </w:pPr>
      <w:r>
        <w:rPr>
          <w:rFonts w:ascii="Calibri" w:hAnsi="Calibri" w:cs="Calibri"/>
          <w:b/>
          <w:u w:val="single"/>
        </w:rPr>
        <w:t>Bobbie Erlwein:</w:t>
      </w:r>
      <w:r>
        <w:rPr>
          <w:rFonts w:ascii="Calibri" w:hAnsi="Calibri" w:cs="Calibri"/>
        </w:rPr>
        <w:t xml:space="preserve"> It can absolutely be a separate initiative and it might be more clean if you do it as a separate initiative with very focused goals. But, th</w:t>
      </w:r>
      <w:r w:rsidR="00E06D66">
        <w:rPr>
          <w:rFonts w:ascii="Calibri" w:hAnsi="Calibri" w:cs="Calibri"/>
        </w:rPr>
        <w:t>ose goals relate very well to</w:t>
      </w:r>
      <w:r>
        <w:rPr>
          <w:rFonts w:ascii="Calibri" w:hAnsi="Calibri" w:cs="Calibri"/>
        </w:rPr>
        <w:t xml:space="preserve"> what w</w:t>
      </w:r>
      <w:r w:rsidR="00B05ADF">
        <w:rPr>
          <w:rFonts w:ascii="Calibri" w:hAnsi="Calibri" w:cs="Calibri"/>
        </w:rPr>
        <w:t>e’re trying to do under NPHII otherwise</w:t>
      </w:r>
      <w:r>
        <w:rPr>
          <w:rFonts w:ascii="Calibri" w:hAnsi="Calibri" w:cs="Calibri"/>
        </w:rPr>
        <w:t xml:space="preserve"> we couldn’t offer this as a supplement. Colleagues in the room wanted to get some clarification to my earlier remark about where technical assistance would come from so let us add to that answer a little. </w:t>
      </w:r>
    </w:p>
    <w:p w:rsidR="0098351C" w:rsidRDefault="0098351C" w:rsidP="003C08D8">
      <w:pPr>
        <w:rPr>
          <w:rFonts w:ascii="Calibri" w:hAnsi="Calibri" w:cs="Calibri"/>
        </w:rPr>
      </w:pPr>
      <w:r>
        <w:rPr>
          <w:rFonts w:ascii="Calibri" w:hAnsi="Calibri" w:cs="Calibri"/>
          <w:b/>
          <w:u w:val="single"/>
        </w:rPr>
        <w:t>Harald Pietz:</w:t>
      </w:r>
      <w:r w:rsidRPr="005E5BA4">
        <w:rPr>
          <w:rFonts w:ascii="Calibri" w:hAnsi="Calibri" w:cs="Calibri"/>
          <w:b/>
        </w:rPr>
        <w:t xml:space="preserve"> </w:t>
      </w:r>
      <w:r>
        <w:rPr>
          <w:rFonts w:ascii="Calibri" w:hAnsi="Calibri" w:cs="Calibri"/>
        </w:rPr>
        <w:t>This is Harald Pietz. The aspect of this supplemental is that it is a stand-alone FOA and it will have its own reporting requirements, etc. and we are not funding any of the partners to do any type of laboratory work</w:t>
      </w:r>
      <w:r w:rsidR="002C0261">
        <w:rPr>
          <w:rFonts w:ascii="Calibri" w:hAnsi="Calibri" w:cs="Calibri"/>
        </w:rPr>
        <w:t>,</w:t>
      </w:r>
      <w:r>
        <w:rPr>
          <w:rFonts w:ascii="Calibri" w:hAnsi="Calibri" w:cs="Calibri"/>
        </w:rPr>
        <w:t xml:space="preserve"> but as we’re funding our partners within NPHII </w:t>
      </w:r>
      <w:r w:rsidR="003F6387">
        <w:rPr>
          <w:rFonts w:ascii="Calibri" w:hAnsi="Calibri" w:cs="Calibri"/>
        </w:rPr>
        <w:t xml:space="preserve">to do quality improvement work and other systems that they do, they could apply </w:t>
      </w:r>
      <w:r w:rsidR="00C44C0E">
        <w:rPr>
          <w:rFonts w:ascii="Calibri" w:hAnsi="Calibri" w:cs="Calibri"/>
        </w:rPr>
        <w:t>that request through the PIM s</w:t>
      </w:r>
      <w:r w:rsidR="003F6387">
        <w:rPr>
          <w:rFonts w:ascii="Calibri" w:hAnsi="Calibri" w:cs="Calibri"/>
        </w:rPr>
        <w:t xml:space="preserve">tandard TA approach to </w:t>
      </w:r>
      <w:r w:rsidR="002C0261">
        <w:rPr>
          <w:rFonts w:ascii="Calibri" w:hAnsi="Calibri" w:cs="Calibri"/>
        </w:rPr>
        <w:t>assist</w:t>
      </w:r>
      <w:r w:rsidR="003F6387">
        <w:rPr>
          <w:rFonts w:ascii="Calibri" w:hAnsi="Calibri" w:cs="Calibri"/>
        </w:rPr>
        <w:t xml:space="preserve"> with it, but they wouldn’t be able to provide the technical aspects within the lab because they’re not really geared towards lab. That may be </w:t>
      </w:r>
      <w:r w:rsidR="001A109C">
        <w:rPr>
          <w:rFonts w:ascii="Calibri" w:hAnsi="Calibri" w:cs="Calibri"/>
        </w:rPr>
        <w:t xml:space="preserve">a </w:t>
      </w:r>
      <w:r w:rsidR="003F6387">
        <w:rPr>
          <w:rFonts w:ascii="Calibri" w:hAnsi="Calibri" w:cs="Calibri"/>
        </w:rPr>
        <w:t xml:space="preserve">better </w:t>
      </w:r>
      <w:r w:rsidR="001A109C">
        <w:rPr>
          <w:rFonts w:ascii="Calibri" w:hAnsi="Calibri" w:cs="Calibri"/>
        </w:rPr>
        <w:t xml:space="preserve">fit </w:t>
      </w:r>
      <w:r w:rsidR="003F6387">
        <w:rPr>
          <w:rFonts w:ascii="Calibri" w:hAnsi="Calibri" w:cs="Calibri"/>
        </w:rPr>
        <w:t>for APHL or our colleagues. Suffice to say</w:t>
      </w:r>
      <w:r w:rsidR="005E5BA4">
        <w:rPr>
          <w:rFonts w:ascii="Calibri" w:hAnsi="Calibri" w:cs="Calibri"/>
        </w:rPr>
        <w:t>,</w:t>
      </w:r>
      <w:r w:rsidR="003F6387">
        <w:rPr>
          <w:rFonts w:ascii="Calibri" w:hAnsi="Calibri" w:cs="Calibri"/>
        </w:rPr>
        <w:t xml:space="preserve"> if you have TA requests associated with this or the normal NPHII program, we would like to field those TA </w:t>
      </w:r>
      <w:r w:rsidR="003F6387">
        <w:rPr>
          <w:rFonts w:ascii="Calibri" w:hAnsi="Calibri" w:cs="Calibri"/>
        </w:rPr>
        <w:lastRenderedPageBreak/>
        <w:t xml:space="preserve">requests through your PO, </w:t>
      </w:r>
      <w:r w:rsidR="002C0261">
        <w:rPr>
          <w:rFonts w:ascii="Calibri" w:hAnsi="Calibri" w:cs="Calibri"/>
        </w:rPr>
        <w:t xml:space="preserve">and </w:t>
      </w:r>
      <w:r w:rsidR="003F6387">
        <w:rPr>
          <w:rFonts w:ascii="Calibri" w:hAnsi="Calibri" w:cs="Calibri"/>
        </w:rPr>
        <w:t xml:space="preserve">we will task those out to the appropriate resource to respond to that TA request. </w:t>
      </w:r>
    </w:p>
    <w:p w:rsidR="003F6387" w:rsidRDefault="003E750A" w:rsidP="003C08D8">
      <w:pPr>
        <w:rPr>
          <w:rFonts w:ascii="Calibri" w:hAnsi="Calibri" w:cs="Calibri"/>
        </w:rPr>
      </w:pPr>
      <w:r w:rsidRPr="003E750A">
        <w:rPr>
          <w:rFonts w:ascii="Calibri" w:hAnsi="Calibri" w:cs="Calibri"/>
          <w:b/>
          <w:u w:val="single"/>
        </w:rPr>
        <w:t>Pragathi Tummala</w:t>
      </w:r>
      <w:r w:rsidR="003F6387">
        <w:rPr>
          <w:rFonts w:ascii="Calibri" w:hAnsi="Calibri" w:cs="Calibri"/>
          <w:b/>
          <w:u w:val="single"/>
        </w:rPr>
        <w:t>:</w:t>
      </w:r>
      <w:r w:rsidR="003F6387" w:rsidRPr="005E5BA4">
        <w:rPr>
          <w:rFonts w:ascii="Calibri" w:hAnsi="Calibri" w:cs="Calibri"/>
          <w:b/>
        </w:rPr>
        <w:t xml:space="preserve"> </w:t>
      </w:r>
      <w:r w:rsidR="003F6387">
        <w:rPr>
          <w:rFonts w:ascii="Calibri" w:hAnsi="Calibri" w:cs="Calibri"/>
        </w:rPr>
        <w:t>Okay</w:t>
      </w:r>
      <w:r w:rsidR="005E5BA4">
        <w:rPr>
          <w:rFonts w:ascii="Calibri" w:hAnsi="Calibri" w:cs="Calibri"/>
        </w:rPr>
        <w:t>,</w:t>
      </w:r>
      <w:r w:rsidR="002C0261">
        <w:rPr>
          <w:rFonts w:ascii="Calibri" w:hAnsi="Calibri" w:cs="Calibri"/>
        </w:rPr>
        <w:t xml:space="preserve"> thanks</w:t>
      </w:r>
      <w:r w:rsidR="003F6387">
        <w:rPr>
          <w:rFonts w:ascii="Calibri" w:hAnsi="Calibri" w:cs="Calibri"/>
        </w:rPr>
        <w:t>, that makes sense.</w:t>
      </w:r>
    </w:p>
    <w:p w:rsidR="003F6387" w:rsidRPr="003F6387" w:rsidRDefault="003F6387" w:rsidP="003C08D8">
      <w:pPr>
        <w:rPr>
          <w:rFonts w:ascii="Calibri" w:hAnsi="Calibri" w:cs="Calibri"/>
        </w:rPr>
      </w:pPr>
      <w:r>
        <w:rPr>
          <w:rFonts w:ascii="Calibri" w:hAnsi="Calibri" w:cs="Calibri"/>
          <w:b/>
          <w:u w:val="single"/>
        </w:rPr>
        <w:t>John Ridderhof:</w:t>
      </w:r>
      <w:r w:rsidRPr="005E5BA4">
        <w:rPr>
          <w:rFonts w:ascii="Calibri" w:hAnsi="Calibri" w:cs="Calibri"/>
          <w:b/>
        </w:rPr>
        <w:t xml:space="preserve"> </w:t>
      </w:r>
      <w:r>
        <w:rPr>
          <w:rFonts w:ascii="Calibri" w:hAnsi="Calibri" w:cs="Calibri"/>
        </w:rPr>
        <w:t>I’m going to add to</w:t>
      </w:r>
      <w:r w:rsidR="001A109C">
        <w:rPr>
          <w:rFonts w:ascii="Calibri" w:hAnsi="Calibri" w:cs="Calibri"/>
        </w:rPr>
        <w:t>o on this</w:t>
      </w:r>
      <w:r>
        <w:rPr>
          <w:rFonts w:ascii="Calibri" w:hAnsi="Calibri" w:cs="Calibri"/>
        </w:rPr>
        <w:t>, this is John Ridderhof. There is the discussion of informatics and we do not have any of the specifics here</w:t>
      </w:r>
      <w:r w:rsidR="002C0261">
        <w:rPr>
          <w:rFonts w:ascii="Calibri" w:hAnsi="Calibri" w:cs="Calibri"/>
        </w:rPr>
        <w:t>,</w:t>
      </w:r>
      <w:r>
        <w:rPr>
          <w:rFonts w:ascii="Calibri" w:hAnsi="Calibri" w:cs="Calibri"/>
        </w:rPr>
        <w:t xml:space="preserve"> but we do have a commitment from APHL and one or two of our programs to look at</w:t>
      </w:r>
      <w:r w:rsidR="002C0261">
        <w:rPr>
          <w:rFonts w:ascii="Calibri" w:hAnsi="Calibri" w:cs="Calibri"/>
        </w:rPr>
        <w:t xml:space="preserve"> realigning some of the program-</w:t>
      </w:r>
      <w:r>
        <w:rPr>
          <w:rFonts w:ascii="Calibri" w:hAnsi="Calibri" w:cs="Calibri"/>
        </w:rPr>
        <w:t xml:space="preserve">focused technical support for the informatics. That’s about all we can say. We don’t have specifics on what that would translate into to each state, but that would be a focus of the work here. </w:t>
      </w:r>
    </w:p>
    <w:p w:rsidR="003F6387" w:rsidRDefault="003E750A" w:rsidP="003F6387">
      <w:pPr>
        <w:rPr>
          <w:rFonts w:ascii="Calibri" w:hAnsi="Calibri" w:cs="Calibri"/>
        </w:rPr>
      </w:pPr>
      <w:r w:rsidRPr="003E750A">
        <w:rPr>
          <w:rFonts w:ascii="Calibri" w:hAnsi="Calibri" w:cs="Calibri"/>
          <w:b/>
          <w:u w:val="single"/>
        </w:rPr>
        <w:t>Pragathi Tummala</w:t>
      </w:r>
      <w:r w:rsidR="003F6387">
        <w:rPr>
          <w:rFonts w:ascii="Calibri" w:hAnsi="Calibri" w:cs="Calibri"/>
          <w:b/>
          <w:u w:val="single"/>
        </w:rPr>
        <w:t>:</w:t>
      </w:r>
      <w:r w:rsidR="003F6387" w:rsidRPr="00AA00FB">
        <w:rPr>
          <w:rFonts w:ascii="Calibri" w:hAnsi="Calibri" w:cs="Calibri"/>
          <w:b/>
        </w:rPr>
        <w:t xml:space="preserve"> </w:t>
      </w:r>
      <w:r w:rsidR="003F6387">
        <w:rPr>
          <w:rFonts w:ascii="Calibri" w:hAnsi="Calibri" w:cs="Calibri"/>
        </w:rPr>
        <w:t>Okay, thank you.</w:t>
      </w:r>
    </w:p>
    <w:p w:rsidR="003F6387" w:rsidRDefault="003F6387" w:rsidP="003F6387">
      <w:pPr>
        <w:rPr>
          <w:rFonts w:ascii="Calibri" w:hAnsi="Calibri" w:cs="Calibri"/>
        </w:rPr>
      </w:pPr>
      <w:r>
        <w:rPr>
          <w:rFonts w:ascii="Calibri" w:hAnsi="Calibri" w:cs="Calibri"/>
          <w:b/>
          <w:u w:val="single"/>
        </w:rPr>
        <w:t>Harald Pietz:</w:t>
      </w:r>
      <w:r w:rsidRPr="00AA00FB">
        <w:rPr>
          <w:rFonts w:ascii="Calibri" w:hAnsi="Calibri" w:cs="Calibri"/>
          <w:b/>
        </w:rPr>
        <w:t xml:space="preserve"> </w:t>
      </w:r>
      <w:r>
        <w:rPr>
          <w:rFonts w:ascii="Calibri" w:hAnsi="Calibri" w:cs="Calibri"/>
        </w:rPr>
        <w:t>Did that help?</w:t>
      </w:r>
    </w:p>
    <w:p w:rsidR="003F6387" w:rsidRDefault="003E750A" w:rsidP="003F6387">
      <w:pPr>
        <w:rPr>
          <w:rFonts w:ascii="Calibri" w:hAnsi="Calibri" w:cs="Calibri"/>
        </w:rPr>
      </w:pPr>
      <w:r w:rsidRPr="003E750A">
        <w:rPr>
          <w:rFonts w:ascii="Calibri" w:hAnsi="Calibri" w:cs="Calibri"/>
          <w:b/>
          <w:u w:val="single"/>
        </w:rPr>
        <w:t>Pragathi Tummala</w:t>
      </w:r>
      <w:r w:rsidR="003F6387">
        <w:rPr>
          <w:rFonts w:ascii="Calibri" w:hAnsi="Calibri" w:cs="Calibri"/>
          <w:b/>
          <w:u w:val="single"/>
        </w:rPr>
        <w:t>:</w:t>
      </w:r>
      <w:r w:rsidR="003F6387">
        <w:rPr>
          <w:rFonts w:ascii="Calibri" w:hAnsi="Calibri" w:cs="Calibri"/>
        </w:rPr>
        <w:t xml:space="preserve"> Yes, and</w:t>
      </w:r>
      <w:r w:rsidR="001A109C">
        <w:rPr>
          <w:rFonts w:ascii="Calibri" w:hAnsi="Calibri" w:cs="Calibri"/>
        </w:rPr>
        <w:t xml:space="preserve"> then just one other</w:t>
      </w:r>
      <w:r w:rsidR="003F6387">
        <w:rPr>
          <w:rFonts w:ascii="Calibri" w:hAnsi="Calibri" w:cs="Calibri"/>
        </w:rPr>
        <w:t xml:space="preserve"> question. </w:t>
      </w:r>
      <w:r w:rsidR="002C0261">
        <w:rPr>
          <w:rFonts w:ascii="Calibri" w:hAnsi="Calibri" w:cs="Calibri"/>
        </w:rPr>
        <w:t>I noticed that this is a one-</w:t>
      </w:r>
      <w:r w:rsidR="003F6387">
        <w:rPr>
          <w:rFonts w:ascii="Calibri" w:hAnsi="Calibri" w:cs="Calibri"/>
        </w:rPr>
        <w:t xml:space="preserve">year funded opportunity with a fixed amount of funding, are you expecting us to report actual QI improvements within one year? </w:t>
      </w:r>
    </w:p>
    <w:p w:rsidR="003F6387" w:rsidRPr="003F6387" w:rsidRDefault="003F6387" w:rsidP="003F6387">
      <w:pPr>
        <w:rPr>
          <w:rFonts w:ascii="Calibri" w:hAnsi="Calibri" w:cs="Calibri"/>
        </w:rPr>
      </w:pPr>
      <w:r>
        <w:rPr>
          <w:rFonts w:ascii="Calibri" w:hAnsi="Calibri" w:cs="Calibri"/>
          <w:b/>
          <w:u w:val="single"/>
        </w:rPr>
        <w:t>Harald Pietz:</w:t>
      </w:r>
      <w:r w:rsidRPr="00AA00FB">
        <w:rPr>
          <w:rFonts w:ascii="Calibri" w:hAnsi="Calibri" w:cs="Calibri"/>
          <w:b/>
        </w:rPr>
        <w:t xml:space="preserve"> </w:t>
      </w:r>
      <w:r w:rsidR="008A1E71" w:rsidRPr="008A1E71">
        <w:rPr>
          <w:rFonts w:ascii="Calibri" w:hAnsi="Calibri" w:cs="Calibri"/>
        </w:rPr>
        <w:t>T</w:t>
      </w:r>
      <w:r>
        <w:rPr>
          <w:rFonts w:ascii="Calibri" w:hAnsi="Calibri" w:cs="Calibri"/>
        </w:rPr>
        <w:t xml:space="preserve">his is Harald and I’ll take the first shot at that. I think what we would like to see is that the consortium is formed and functional and has the prerequisite agreements to do that. And we think if you can get that part of </w:t>
      </w:r>
      <w:r w:rsidR="00E06F82">
        <w:rPr>
          <w:rFonts w:ascii="Calibri" w:hAnsi="Calibri" w:cs="Calibri"/>
        </w:rPr>
        <w:t>it that</w:t>
      </w:r>
      <w:r>
        <w:rPr>
          <w:rFonts w:ascii="Calibri" w:hAnsi="Calibri" w:cs="Calibri"/>
        </w:rPr>
        <w:t xml:space="preserve"> would be great, kind of on a m</w:t>
      </w:r>
      <w:r w:rsidR="00C65262">
        <w:rPr>
          <w:rFonts w:ascii="Calibri" w:hAnsi="Calibri" w:cs="Calibri"/>
        </w:rPr>
        <w:t>inimal level. And then obviously</w:t>
      </w:r>
      <w:r>
        <w:rPr>
          <w:rFonts w:ascii="Calibri" w:hAnsi="Calibri" w:cs="Calibri"/>
        </w:rPr>
        <w:t xml:space="preserve"> for those</w:t>
      </w:r>
      <w:r w:rsidR="00C65262">
        <w:rPr>
          <w:rFonts w:ascii="Calibri" w:hAnsi="Calibri" w:cs="Calibri"/>
        </w:rPr>
        <w:t xml:space="preserve"> who are well advanced in th</w:t>
      </w:r>
      <w:r w:rsidR="001A109C">
        <w:rPr>
          <w:rFonts w:ascii="Calibri" w:hAnsi="Calibri" w:cs="Calibri"/>
        </w:rPr>
        <w:t>is work and have the opportunities already there</w:t>
      </w:r>
      <w:r w:rsidR="00C65262">
        <w:rPr>
          <w:rFonts w:ascii="Calibri" w:hAnsi="Calibri" w:cs="Calibri"/>
        </w:rPr>
        <w:t>, any evidence of tech sharing and the linking of the electronic data transmission would certainly be good evidence for supporting the objectives of this particular supplement.</w:t>
      </w:r>
      <w:r>
        <w:rPr>
          <w:rFonts w:ascii="Calibri" w:hAnsi="Calibri" w:cs="Calibri"/>
        </w:rPr>
        <w:t xml:space="preserve"> </w:t>
      </w:r>
    </w:p>
    <w:p w:rsidR="003C08D8" w:rsidRDefault="00C65262" w:rsidP="00460D81">
      <w:pPr>
        <w:rPr>
          <w:rFonts w:ascii="Calibri" w:hAnsi="Calibri" w:cs="Calibri"/>
        </w:rPr>
      </w:pPr>
      <w:r>
        <w:rPr>
          <w:rFonts w:ascii="Calibri" w:hAnsi="Calibri" w:cs="Calibri"/>
          <w:b/>
          <w:u w:val="single"/>
        </w:rPr>
        <w:t>John Ridderhof:</w:t>
      </w:r>
      <w:r w:rsidRPr="00AA00FB">
        <w:rPr>
          <w:rFonts w:ascii="Calibri" w:hAnsi="Calibri" w:cs="Calibri"/>
          <w:b/>
        </w:rPr>
        <w:t xml:space="preserve"> </w:t>
      </w:r>
      <w:r>
        <w:rPr>
          <w:rFonts w:ascii="Calibri" w:hAnsi="Calibri" w:cs="Calibri"/>
        </w:rPr>
        <w:t>I would add, this is John Ridderhof again</w:t>
      </w:r>
      <w:r w:rsidR="00AA00FB">
        <w:rPr>
          <w:rFonts w:ascii="Calibri" w:hAnsi="Calibri" w:cs="Calibri"/>
        </w:rPr>
        <w:t>, f</w:t>
      </w:r>
      <w:r>
        <w:rPr>
          <w:rFonts w:ascii="Calibri" w:hAnsi="Calibri" w:cs="Calibri"/>
        </w:rPr>
        <w:t>or people to understand the</w:t>
      </w:r>
      <w:r w:rsidR="001A109C">
        <w:rPr>
          <w:rFonts w:ascii="Calibri" w:hAnsi="Calibri" w:cs="Calibri"/>
        </w:rPr>
        <w:t xml:space="preserve"> history, this is also based on</w:t>
      </w:r>
      <w:r>
        <w:rPr>
          <w:rFonts w:ascii="Calibri" w:hAnsi="Calibri" w:cs="Calibri"/>
        </w:rPr>
        <w:t xml:space="preserve"> what we’ve learned, and through a lot of CDC research there’s at least one region that meets routinely, they do so on their own resources, and this is New England, because they’ve found the value in meeting regularly, maybe quarterly</w:t>
      </w:r>
      <w:r w:rsidR="001A109C">
        <w:rPr>
          <w:rFonts w:ascii="Calibri" w:hAnsi="Calibri" w:cs="Calibri"/>
        </w:rPr>
        <w:t xml:space="preserve"> on that</w:t>
      </w:r>
      <w:r>
        <w:rPr>
          <w:rFonts w:ascii="Calibri" w:hAnsi="Calibri" w:cs="Calibri"/>
        </w:rPr>
        <w:t xml:space="preserve">. There’s also the Northern Plains consortium which was able to form using just some small original seed money </w:t>
      </w:r>
      <w:r w:rsidRPr="00E06F82">
        <w:rPr>
          <w:rFonts w:ascii="Calibri" w:hAnsi="Calibri" w:cs="Calibri"/>
        </w:rPr>
        <w:t>from CDC core project.</w:t>
      </w:r>
      <w:r>
        <w:rPr>
          <w:rFonts w:ascii="Calibri" w:hAnsi="Calibri" w:cs="Calibri"/>
        </w:rPr>
        <w:t xml:space="preserve"> And they used that as a spring board to d</w:t>
      </w:r>
      <w:r w:rsidR="001A109C">
        <w:rPr>
          <w:rFonts w:ascii="Calibri" w:hAnsi="Calibri" w:cs="Calibri"/>
        </w:rPr>
        <w:t>etermine how they c</w:t>
      </w:r>
      <w:r>
        <w:rPr>
          <w:rFonts w:ascii="Calibri" w:hAnsi="Calibri" w:cs="Calibri"/>
        </w:rPr>
        <w:t>ould collaborate in the future. As we understand this, this is</w:t>
      </w:r>
      <w:r w:rsidR="001A109C">
        <w:rPr>
          <w:rFonts w:ascii="Calibri" w:hAnsi="Calibri" w:cs="Calibri"/>
        </w:rPr>
        <w:t xml:space="preserve"> one reason we’re not looking at</w:t>
      </w:r>
      <w:r>
        <w:rPr>
          <w:rFonts w:ascii="Calibri" w:hAnsi="Calibri" w:cs="Calibri"/>
        </w:rPr>
        <w:t xml:space="preserve"> perhaps huge sums of funding</w:t>
      </w:r>
      <w:r w:rsidR="002C0261">
        <w:rPr>
          <w:rFonts w:ascii="Calibri" w:hAnsi="Calibri" w:cs="Calibri"/>
        </w:rPr>
        <w:t>,</w:t>
      </w:r>
      <w:r>
        <w:rPr>
          <w:rFonts w:ascii="Calibri" w:hAnsi="Calibri" w:cs="Calibri"/>
        </w:rPr>
        <w:t xml:space="preserve"> but more seed money to initiate this. </w:t>
      </w:r>
    </w:p>
    <w:p w:rsidR="00C65262" w:rsidRDefault="00C65262" w:rsidP="00460D81">
      <w:pPr>
        <w:rPr>
          <w:rFonts w:ascii="Calibri" w:hAnsi="Calibri" w:cs="Calibri"/>
        </w:rPr>
      </w:pPr>
      <w:r>
        <w:rPr>
          <w:rFonts w:ascii="Calibri" w:hAnsi="Calibri" w:cs="Calibri"/>
          <w:b/>
          <w:u w:val="single"/>
        </w:rPr>
        <w:t>Laura:</w:t>
      </w:r>
      <w:r>
        <w:rPr>
          <w:rFonts w:ascii="Calibri" w:hAnsi="Calibri" w:cs="Calibri"/>
        </w:rPr>
        <w:t xml:space="preserve"> Our next question comes from Jill Taylor, your line is open.</w:t>
      </w:r>
    </w:p>
    <w:p w:rsidR="00C65262" w:rsidRDefault="00C65262" w:rsidP="00460D81">
      <w:pPr>
        <w:rPr>
          <w:rFonts w:ascii="Calibri" w:hAnsi="Calibri" w:cs="Calibri"/>
        </w:rPr>
      </w:pPr>
      <w:r>
        <w:rPr>
          <w:rFonts w:ascii="Calibri" w:hAnsi="Calibri" w:cs="Calibri"/>
          <w:b/>
          <w:u w:val="single"/>
        </w:rPr>
        <w:t>Jill Taylor:</w:t>
      </w:r>
      <w:r w:rsidRPr="00A75ED5">
        <w:rPr>
          <w:rFonts w:ascii="Calibri" w:hAnsi="Calibri" w:cs="Calibri"/>
          <w:b/>
        </w:rPr>
        <w:t xml:space="preserve"> </w:t>
      </w:r>
      <w:r w:rsidR="00363B37">
        <w:rPr>
          <w:rFonts w:ascii="Calibri" w:hAnsi="Calibri" w:cs="Calibri"/>
        </w:rPr>
        <w:t xml:space="preserve">Thank you. As I read the instructions, clearly one of the requests is to demonstrate test sharing for at least one reportable infectious disease but there is other wording that is a bit more general about sharing testing services. Does this apply for environmental testing as well, or just infectious diseases? </w:t>
      </w:r>
    </w:p>
    <w:p w:rsidR="00363B37" w:rsidRPr="00C65262" w:rsidRDefault="00363B37" w:rsidP="00460D81">
      <w:pPr>
        <w:rPr>
          <w:rFonts w:ascii="Calibri" w:hAnsi="Calibri" w:cs="Calibri"/>
        </w:rPr>
      </w:pPr>
      <w:r>
        <w:rPr>
          <w:rFonts w:ascii="Calibri" w:hAnsi="Calibri" w:cs="Calibri"/>
          <w:b/>
          <w:u w:val="single"/>
        </w:rPr>
        <w:t>John Ridderhof:</w:t>
      </w:r>
      <w:r w:rsidRPr="00A75ED5">
        <w:rPr>
          <w:rFonts w:ascii="Calibri" w:hAnsi="Calibri" w:cs="Calibri"/>
          <w:b/>
        </w:rPr>
        <w:t xml:space="preserve"> </w:t>
      </w:r>
      <w:r>
        <w:rPr>
          <w:rFonts w:ascii="Calibri" w:hAnsi="Calibri" w:cs="Calibri"/>
        </w:rPr>
        <w:t>Hi</w:t>
      </w:r>
      <w:r w:rsidR="008A1E71">
        <w:rPr>
          <w:rFonts w:ascii="Calibri" w:hAnsi="Calibri" w:cs="Calibri"/>
        </w:rPr>
        <w:t>,</w:t>
      </w:r>
      <w:r>
        <w:rPr>
          <w:rFonts w:ascii="Calibri" w:hAnsi="Calibri" w:cs="Calibri"/>
        </w:rPr>
        <w:t xml:space="preserve"> Jill, this is John. Thank you for asking that and I do think we would specify that we put in notifiable, but that was not intended to be restricted to infectious diseases.</w:t>
      </w:r>
    </w:p>
    <w:p w:rsidR="00363B37" w:rsidRDefault="00363B37" w:rsidP="00363B37">
      <w:pPr>
        <w:rPr>
          <w:rFonts w:ascii="Calibri" w:hAnsi="Calibri" w:cs="Calibri"/>
        </w:rPr>
      </w:pPr>
      <w:r>
        <w:rPr>
          <w:rFonts w:ascii="Calibri" w:hAnsi="Calibri" w:cs="Calibri"/>
          <w:b/>
          <w:u w:val="single"/>
        </w:rPr>
        <w:lastRenderedPageBreak/>
        <w:t>Jill Taylor:</w:t>
      </w:r>
      <w:r w:rsidRPr="00A75ED5">
        <w:rPr>
          <w:rFonts w:ascii="Calibri" w:hAnsi="Calibri" w:cs="Calibri"/>
          <w:b/>
        </w:rPr>
        <w:t xml:space="preserve"> </w:t>
      </w:r>
      <w:r>
        <w:rPr>
          <w:rFonts w:ascii="Calibri" w:hAnsi="Calibri" w:cs="Calibri"/>
        </w:rPr>
        <w:t>Okay, that’s helpful.</w:t>
      </w:r>
    </w:p>
    <w:p w:rsidR="00363B37" w:rsidRDefault="00363B37" w:rsidP="00363B37">
      <w:pPr>
        <w:rPr>
          <w:rFonts w:ascii="Calibri" w:hAnsi="Calibri" w:cs="Calibri"/>
        </w:rPr>
      </w:pPr>
      <w:r>
        <w:rPr>
          <w:rFonts w:ascii="Calibri" w:hAnsi="Calibri" w:cs="Calibri"/>
          <w:b/>
          <w:u w:val="single"/>
        </w:rPr>
        <w:t>Laura:</w:t>
      </w:r>
      <w:r w:rsidRPr="00A75ED5">
        <w:rPr>
          <w:rFonts w:ascii="Calibri" w:hAnsi="Calibri" w:cs="Calibri"/>
          <w:b/>
        </w:rPr>
        <w:t xml:space="preserve"> </w:t>
      </w:r>
      <w:r>
        <w:rPr>
          <w:rFonts w:ascii="Calibri" w:hAnsi="Calibri" w:cs="Calibri"/>
        </w:rPr>
        <w:t>And we have no further questions.</w:t>
      </w:r>
    </w:p>
    <w:p w:rsidR="00363B37" w:rsidRDefault="00363B37" w:rsidP="00363B37">
      <w:pPr>
        <w:rPr>
          <w:rFonts w:ascii="Calibri" w:hAnsi="Calibri" w:cs="Calibri"/>
        </w:rPr>
      </w:pPr>
      <w:r>
        <w:rPr>
          <w:rFonts w:ascii="Calibri" w:hAnsi="Calibri" w:cs="Calibri"/>
          <w:b/>
          <w:u w:val="single"/>
        </w:rPr>
        <w:t>Harald Pietz:</w:t>
      </w:r>
      <w:r w:rsidRPr="00A75ED5">
        <w:rPr>
          <w:rFonts w:ascii="Calibri" w:hAnsi="Calibri" w:cs="Calibri"/>
          <w:b/>
        </w:rPr>
        <w:t xml:space="preserve"> </w:t>
      </w:r>
      <w:r>
        <w:rPr>
          <w:rFonts w:ascii="Calibri" w:hAnsi="Calibri" w:cs="Calibri"/>
        </w:rPr>
        <w:t>Thanks all</w:t>
      </w:r>
      <w:r w:rsidR="008B3158">
        <w:rPr>
          <w:rFonts w:ascii="Calibri" w:hAnsi="Calibri" w:cs="Calibri"/>
        </w:rPr>
        <w:t>;</w:t>
      </w:r>
      <w:r>
        <w:rPr>
          <w:rFonts w:ascii="Calibri" w:hAnsi="Calibri" w:cs="Calibri"/>
        </w:rPr>
        <w:t xml:space="preserve"> we’ll just give it a few more minutes and see if there are any other qualifying points around the program or if anyone would like to add any thoughts?</w:t>
      </w:r>
    </w:p>
    <w:p w:rsidR="00363B37" w:rsidRDefault="00363B37" w:rsidP="00363B37">
      <w:pPr>
        <w:rPr>
          <w:rFonts w:ascii="Calibri" w:hAnsi="Calibri" w:cs="Calibri"/>
        </w:rPr>
      </w:pPr>
      <w:r>
        <w:rPr>
          <w:rFonts w:ascii="Calibri" w:hAnsi="Calibri" w:cs="Calibri"/>
        </w:rPr>
        <w:t xml:space="preserve"> </w:t>
      </w:r>
      <w:r w:rsidR="00CC1FDC">
        <w:rPr>
          <w:rFonts w:ascii="Calibri" w:hAnsi="Calibri" w:cs="Calibri"/>
          <w:b/>
          <w:u w:val="single"/>
        </w:rPr>
        <w:t>Bobbie Erlwien:</w:t>
      </w:r>
      <w:r w:rsidR="00CC1FDC" w:rsidRPr="00A75ED5">
        <w:rPr>
          <w:rFonts w:ascii="Calibri" w:hAnsi="Calibri" w:cs="Calibri"/>
          <w:b/>
        </w:rPr>
        <w:t xml:space="preserve"> </w:t>
      </w:r>
      <w:r w:rsidR="00CC1FDC">
        <w:rPr>
          <w:rFonts w:ascii="Calibri" w:hAnsi="Calibri" w:cs="Calibri"/>
        </w:rPr>
        <w:t>Well, if there is a lull in the action, you know I can’t just help myself from talking. And I would just reiterate the</w:t>
      </w:r>
      <w:r w:rsidR="002C0261">
        <w:rPr>
          <w:rFonts w:ascii="Calibri" w:hAnsi="Calibri" w:cs="Calibri"/>
        </w:rPr>
        <w:t xml:space="preserve"> importance of working together;</w:t>
      </w:r>
      <w:r w:rsidR="00CC1FDC">
        <w:rPr>
          <w:rFonts w:ascii="Calibri" w:hAnsi="Calibri" w:cs="Calibri"/>
        </w:rPr>
        <w:t xml:space="preserve"> it just advances your application. I think it’s imperative that you coordinate and collaborate and get those applications lined up before you submit. Just to hit that point one more time.</w:t>
      </w:r>
    </w:p>
    <w:p w:rsidR="009F4357" w:rsidRDefault="00CC1FDC" w:rsidP="00363B37">
      <w:pPr>
        <w:rPr>
          <w:rFonts w:ascii="Calibri" w:hAnsi="Calibri" w:cs="Calibri"/>
        </w:rPr>
      </w:pPr>
      <w:r>
        <w:rPr>
          <w:rFonts w:ascii="Calibri" w:hAnsi="Calibri" w:cs="Calibri"/>
          <w:b/>
          <w:u w:val="single"/>
        </w:rPr>
        <w:t>Harald Pietz:</w:t>
      </w:r>
      <w:r w:rsidRPr="00A75ED5">
        <w:rPr>
          <w:rFonts w:ascii="Calibri" w:hAnsi="Calibri" w:cs="Calibri"/>
          <w:b/>
        </w:rPr>
        <w:t xml:space="preserve"> </w:t>
      </w:r>
      <w:r>
        <w:rPr>
          <w:rFonts w:ascii="Calibri" w:hAnsi="Calibri" w:cs="Calibri"/>
        </w:rPr>
        <w:t xml:space="preserve">I’m going to presume that the FOA was really informative and not generating a lot of questions. To the point raised earlier, this supplement is just for twelve months, a </w:t>
      </w:r>
      <w:r w:rsidR="00A75ED5">
        <w:rPr>
          <w:rFonts w:ascii="Calibri" w:hAnsi="Calibri" w:cs="Calibri"/>
        </w:rPr>
        <w:t>12</w:t>
      </w:r>
      <w:r>
        <w:rPr>
          <w:rFonts w:ascii="Calibri" w:hAnsi="Calibri" w:cs="Calibri"/>
        </w:rPr>
        <w:t xml:space="preserve"> month budget period and </w:t>
      </w:r>
      <w:r w:rsidR="00A75ED5">
        <w:rPr>
          <w:rFonts w:ascii="Calibri" w:hAnsi="Calibri" w:cs="Calibri"/>
        </w:rPr>
        <w:t>12</w:t>
      </w:r>
      <w:r>
        <w:rPr>
          <w:rFonts w:ascii="Calibri" w:hAnsi="Calibri" w:cs="Calibri"/>
        </w:rPr>
        <w:t xml:space="preserve"> month project period, like everything else it will be dependent on funding </w:t>
      </w:r>
      <w:r w:rsidR="00942528">
        <w:rPr>
          <w:rFonts w:ascii="Calibri" w:hAnsi="Calibri" w:cs="Calibri"/>
        </w:rPr>
        <w:t>and we’ll see w</w:t>
      </w:r>
      <w:r>
        <w:rPr>
          <w:rFonts w:ascii="Calibri" w:hAnsi="Calibri" w:cs="Calibri"/>
        </w:rPr>
        <w:t>hat next year brings. As we go into year five of NPHII, we’re very happy to be working with our CSELS colleagues to be able to use this NPHII mechanism to supplement this effort. I find that working with John, Tony</w:t>
      </w:r>
      <w:r w:rsidR="00A75ED5">
        <w:rPr>
          <w:rFonts w:ascii="Calibri" w:hAnsi="Calibri" w:cs="Calibri"/>
        </w:rPr>
        <w:t>,</w:t>
      </w:r>
      <w:r>
        <w:rPr>
          <w:rFonts w:ascii="Calibri" w:hAnsi="Calibri" w:cs="Calibri"/>
        </w:rPr>
        <w:t xml:space="preserve"> and Rene with working on the LEI and parts of it and always thought it was an excellent fit</w:t>
      </w:r>
      <w:r w:rsidR="00942528">
        <w:rPr>
          <w:rFonts w:ascii="Calibri" w:hAnsi="Calibri" w:cs="Calibri"/>
        </w:rPr>
        <w:t xml:space="preserve"> for NPHII</w:t>
      </w:r>
      <w:r>
        <w:rPr>
          <w:rFonts w:ascii="Calibri" w:hAnsi="Calibri" w:cs="Calibri"/>
        </w:rPr>
        <w:t xml:space="preserve">, especially as they promote the use of Lean methodologies within the lab and other types of QI </w:t>
      </w:r>
      <w:r w:rsidR="009F4357">
        <w:rPr>
          <w:rFonts w:ascii="Calibri" w:hAnsi="Calibri" w:cs="Calibri"/>
        </w:rPr>
        <w:t>and certainly the cross-juri</w:t>
      </w:r>
      <w:r w:rsidR="002C0261">
        <w:rPr>
          <w:rFonts w:ascii="Calibri" w:hAnsi="Calibri" w:cs="Calibri"/>
        </w:rPr>
        <w:t xml:space="preserve">sdictional sharing aspect resonates largely </w:t>
      </w:r>
      <w:r w:rsidR="009F4357">
        <w:rPr>
          <w:rFonts w:ascii="Calibri" w:hAnsi="Calibri" w:cs="Calibri"/>
        </w:rPr>
        <w:t xml:space="preserve">with program objectives of NPHII. So it wasn’t a stretch by any imagination to make the connection between the programs. As always, everything is in the details in making things work within the decisions that we have. </w:t>
      </w:r>
      <w:r w:rsidR="008B3158">
        <w:rPr>
          <w:rFonts w:ascii="Calibri" w:hAnsi="Calibri" w:cs="Calibri"/>
        </w:rPr>
        <w:t>I</w:t>
      </w:r>
      <w:r w:rsidR="009F4357">
        <w:rPr>
          <w:rFonts w:ascii="Calibri" w:hAnsi="Calibri" w:cs="Calibri"/>
        </w:rPr>
        <w:t>f there are no further questions?</w:t>
      </w:r>
    </w:p>
    <w:p w:rsidR="009F4357" w:rsidRDefault="009F4357" w:rsidP="009F4357">
      <w:pPr>
        <w:jc w:val="both"/>
        <w:rPr>
          <w:rFonts w:ascii="Calibri" w:hAnsi="Calibri" w:cs="Calibri"/>
        </w:rPr>
      </w:pPr>
      <w:r>
        <w:rPr>
          <w:rFonts w:ascii="Calibri" w:hAnsi="Calibri" w:cs="Calibri"/>
          <w:b/>
          <w:u w:val="single"/>
        </w:rPr>
        <w:t>Laura:</w:t>
      </w:r>
      <w:r w:rsidRPr="00A75ED5">
        <w:rPr>
          <w:rFonts w:ascii="Calibri" w:hAnsi="Calibri" w:cs="Calibri"/>
          <w:b/>
        </w:rPr>
        <w:t xml:space="preserve"> </w:t>
      </w:r>
      <w:r>
        <w:rPr>
          <w:rFonts w:ascii="Calibri" w:hAnsi="Calibri" w:cs="Calibri"/>
        </w:rPr>
        <w:t xml:space="preserve">Excuse me sir, we have had another question pop up. </w:t>
      </w:r>
      <w:r w:rsidR="003E750A" w:rsidRPr="003E750A">
        <w:rPr>
          <w:rFonts w:ascii="Calibri" w:hAnsi="Calibri" w:cs="Calibri"/>
        </w:rPr>
        <w:t>Pragathi Tummala</w:t>
      </w:r>
      <w:r w:rsidR="002C0261">
        <w:rPr>
          <w:rFonts w:ascii="Calibri" w:hAnsi="Calibri" w:cs="Calibri"/>
        </w:rPr>
        <w:t xml:space="preserve"> from Arizona</w:t>
      </w:r>
      <w:r>
        <w:rPr>
          <w:rFonts w:ascii="Calibri" w:hAnsi="Calibri" w:cs="Calibri"/>
        </w:rPr>
        <w:t>, your line is open.</w:t>
      </w:r>
    </w:p>
    <w:p w:rsidR="009F4357" w:rsidRDefault="003E750A" w:rsidP="009F4357">
      <w:pPr>
        <w:jc w:val="both"/>
        <w:rPr>
          <w:rFonts w:ascii="Calibri" w:hAnsi="Calibri" w:cs="Calibri"/>
        </w:rPr>
      </w:pPr>
      <w:r w:rsidRPr="003E750A">
        <w:rPr>
          <w:rFonts w:ascii="Calibri" w:hAnsi="Calibri" w:cs="Calibri"/>
          <w:b/>
          <w:u w:val="single"/>
        </w:rPr>
        <w:t>Pragathi Tummala</w:t>
      </w:r>
      <w:r w:rsidR="00B976A1">
        <w:rPr>
          <w:rFonts w:ascii="Calibri" w:hAnsi="Calibri" w:cs="Calibri"/>
          <w:b/>
          <w:u w:val="single"/>
        </w:rPr>
        <w:t>:</w:t>
      </w:r>
      <w:r w:rsidR="00B976A1" w:rsidRPr="00A75ED5">
        <w:rPr>
          <w:rFonts w:ascii="Calibri" w:hAnsi="Calibri" w:cs="Calibri"/>
          <w:b/>
        </w:rPr>
        <w:t xml:space="preserve"> </w:t>
      </w:r>
      <w:r w:rsidR="00B17096">
        <w:rPr>
          <w:rFonts w:ascii="Calibri" w:hAnsi="Calibri" w:cs="Calibri"/>
        </w:rPr>
        <w:t>Hi, since there’s</w:t>
      </w:r>
      <w:r w:rsidR="00B976A1">
        <w:rPr>
          <w:rFonts w:ascii="Calibri" w:hAnsi="Calibri" w:cs="Calibri"/>
        </w:rPr>
        <w:t xml:space="preserve"> no other questions, I thought I might just ask a general one. Can you provide some insight to us, can you give some examples of the types of projects that you are envisioning that we can do</w:t>
      </w:r>
      <w:r w:rsidR="00474C56">
        <w:rPr>
          <w:rFonts w:ascii="Calibri" w:hAnsi="Calibri" w:cs="Calibri"/>
        </w:rPr>
        <w:t>,</w:t>
      </w:r>
      <w:r w:rsidR="00B976A1">
        <w:rPr>
          <w:rFonts w:ascii="Calibri" w:hAnsi="Calibri" w:cs="Calibri"/>
        </w:rPr>
        <w:t xml:space="preserve"> as labs</w:t>
      </w:r>
      <w:r w:rsidR="00474C56">
        <w:rPr>
          <w:rFonts w:ascii="Calibri" w:hAnsi="Calibri" w:cs="Calibri"/>
        </w:rPr>
        <w:t>,</w:t>
      </w:r>
      <w:r w:rsidR="00B976A1">
        <w:rPr>
          <w:rFonts w:ascii="Calibri" w:hAnsi="Calibri" w:cs="Calibri"/>
        </w:rPr>
        <w:t xml:space="preserve"> toward this initiative.</w:t>
      </w:r>
    </w:p>
    <w:p w:rsidR="00B976A1" w:rsidRDefault="00B976A1" w:rsidP="009F4357">
      <w:pPr>
        <w:jc w:val="both"/>
        <w:rPr>
          <w:rFonts w:ascii="Calibri" w:hAnsi="Calibri" w:cs="Calibri"/>
        </w:rPr>
      </w:pPr>
      <w:r>
        <w:rPr>
          <w:rFonts w:ascii="Calibri" w:hAnsi="Calibri" w:cs="Calibri"/>
          <w:b/>
          <w:u w:val="single"/>
        </w:rPr>
        <w:t>John Ridderhof:</w:t>
      </w:r>
      <w:r w:rsidRPr="00A75ED5">
        <w:rPr>
          <w:rFonts w:ascii="Calibri" w:hAnsi="Calibri" w:cs="Calibri"/>
          <w:b/>
        </w:rPr>
        <w:t xml:space="preserve"> </w:t>
      </w:r>
      <w:r>
        <w:rPr>
          <w:rFonts w:ascii="Calibri" w:hAnsi="Calibri" w:cs="Calibri"/>
        </w:rPr>
        <w:t>This is John. One</w:t>
      </w:r>
      <w:r w:rsidR="008B3158">
        <w:rPr>
          <w:rFonts w:ascii="Calibri" w:hAnsi="Calibri" w:cs="Calibri"/>
        </w:rPr>
        <w:t>,</w:t>
      </w:r>
      <w:r>
        <w:rPr>
          <w:rFonts w:ascii="Calibri" w:hAnsi="Calibri" w:cs="Calibri"/>
        </w:rPr>
        <w:t xml:space="preserve"> I would refer you to something on the APHL website, there’s an LEI website. We have references, one is a practical guide that we have collected a lot of information on some of the test service sharing</w:t>
      </w:r>
      <w:r w:rsidR="00B17096">
        <w:rPr>
          <w:rFonts w:ascii="Calibri" w:hAnsi="Calibri" w:cs="Calibri"/>
        </w:rPr>
        <w:t xml:space="preserve"> between states</w:t>
      </w:r>
      <w:r>
        <w:rPr>
          <w:rFonts w:ascii="Calibri" w:hAnsi="Calibri" w:cs="Calibri"/>
        </w:rPr>
        <w:t xml:space="preserve">, such as the Northern Plains </w:t>
      </w:r>
      <w:r w:rsidR="00B17096">
        <w:rPr>
          <w:rFonts w:ascii="Calibri" w:hAnsi="Calibri" w:cs="Calibri"/>
        </w:rPr>
        <w:t xml:space="preserve">consortium </w:t>
      </w:r>
      <w:r>
        <w:rPr>
          <w:rFonts w:ascii="Calibri" w:hAnsi="Calibri" w:cs="Calibri"/>
        </w:rPr>
        <w:t>example I shared earlier. One is where they worked out reciprocal test sharing</w:t>
      </w:r>
      <w:r w:rsidR="00474C56">
        <w:rPr>
          <w:rFonts w:ascii="Calibri" w:hAnsi="Calibri" w:cs="Calibri"/>
        </w:rPr>
        <w:t>,</w:t>
      </w:r>
      <w:r>
        <w:rPr>
          <w:rFonts w:ascii="Calibri" w:hAnsi="Calibri" w:cs="Calibri"/>
        </w:rPr>
        <w:t xml:space="preserve"> but if you look to the language it’s not restricted to that. Some of these sites found that four states could </w:t>
      </w:r>
      <w:r w:rsidR="00474C56">
        <w:rPr>
          <w:rFonts w:ascii="Calibri" w:hAnsi="Calibri" w:cs="Calibri"/>
        </w:rPr>
        <w:t>be more effective than one</w:t>
      </w:r>
      <w:r>
        <w:rPr>
          <w:rFonts w:ascii="Calibri" w:hAnsi="Calibri" w:cs="Calibri"/>
        </w:rPr>
        <w:t xml:space="preserve"> working alone and they shared training workshops and survey development between the states. So</w:t>
      </w:r>
      <w:r w:rsidR="008B3158">
        <w:rPr>
          <w:rFonts w:ascii="Calibri" w:hAnsi="Calibri" w:cs="Calibri"/>
        </w:rPr>
        <w:t>,</w:t>
      </w:r>
      <w:r>
        <w:rPr>
          <w:rFonts w:ascii="Calibri" w:hAnsi="Calibri" w:cs="Calibri"/>
        </w:rPr>
        <w:t xml:space="preserve"> now there’s </w:t>
      </w:r>
      <w:r w:rsidR="00B17096">
        <w:rPr>
          <w:rFonts w:ascii="Calibri" w:hAnsi="Calibri" w:cs="Calibri"/>
        </w:rPr>
        <w:t xml:space="preserve">now </w:t>
      </w:r>
      <w:r>
        <w:rPr>
          <w:rFonts w:ascii="Calibri" w:hAnsi="Calibri" w:cs="Calibri"/>
        </w:rPr>
        <w:t xml:space="preserve">a focus on test sharing and </w:t>
      </w:r>
      <w:r w:rsidR="00474C56">
        <w:rPr>
          <w:rFonts w:ascii="Calibri" w:hAnsi="Calibri" w:cs="Calibri"/>
        </w:rPr>
        <w:t xml:space="preserve">service </w:t>
      </w:r>
      <w:r>
        <w:rPr>
          <w:rFonts w:ascii="Calibri" w:hAnsi="Calibri" w:cs="Calibri"/>
        </w:rPr>
        <w:t xml:space="preserve">sharing in general within public health </w:t>
      </w:r>
      <w:r w:rsidR="00043442">
        <w:rPr>
          <w:rFonts w:ascii="Calibri" w:hAnsi="Calibri" w:cs="Calibri"/>
        </w:rPr>
        <w:t xml:space="preserve">but we think there would be other examples </w:t>
      </w:r>
      <w:r w:rsidR="00B17096">
        <w:rPr>
          <w:rFonts w:ascii="Calibri" w:hAnsi="Calibri" w:cs="Calibri"/>
        </w:rPr>
        <w:t xml:space="preserve">in other areas </w:t>
      </w:r>
      <w:r w:rsidR="00043442">
        <w:rPr>
          <w:rFonts w:ascii="Calibri" w:hAnsi="Calibri" w:cs="Calibri"/>
        </w:rPr>
        <w:t>where a consortium or group of states could be much more effective acting collectively.</w:t>
      </w:r>
    </w:p>
    <w:p w:rsidR="00043442" w:rsidRDefault="003E750A" w:rsidP="00043442">
      <w:pPr>
        <w:jc w:val="both"/>
        <w:rPr>
          <w:rFonts w:ascii="Calibri" w:hAnsi="Calibri" w:cs="Calibri"/>
        </w:rPr>
      </w:pPr>
      <w:r w:rsidRPr="003E750A">
        <w:rPr>
          <w:rFonts w:ascii="Calibri" w:hAnsi="Calibri" w:cs="Calibri"/>
          <w:b/>
          <w:u w:val="single"/>
        </w:rPr>
        <w:lastRenderedPageBreak/>
        <w:t>Pragathi Tummala</w:t>
      </w:r>
      <w:r w:rsidR="00043442">
        <w:rPr>
          <w:rFonts w:ascii="Calibri" w:hAnsi="Calibri" w:cs="Calibri"/>
          <w:b/>
          <w:u w:val="single"/>
        </w:rPr>
        <w:t>:</w:t>
      </w:r>
      <w:r w:rsidR="00043442" w:rsidRPr="00926E0D">
        <w:rPr>
          <w:rFonts w:ascii="Calibri" w:hAnsi="Calibri" w:cs="Calibri"/>
          <w:b/>
        </w:rPr>
        <w:t xml:space="preserve"> </w:t>
      </w:r>
      <w:r w:rsidR="00043442">
        <w:rPr>
          <w:rFonts w:ascii="Calibri" w:hAnsi="Calibri" w:cs="Calibri"/>
        </w:rPr>
        <w:t>That’s great. It would just be helpful for us to hear the types of things that have been done within one year</w:t>
      </w:r>
      <w:r w:rsidR="00474C56">
        <w:rPr>
          <w:rFonts w:ascii="Calibri" w:hAnsi="Calibri" w:cs="Calibri"/>
        </w:rPr>
        <w:t>,</w:t>
      </w:r>
      <w:r w:rsidR="00043442">
        <w:rPr>
          <w:rFonts w:ascii="Calibri" w:hAnsi="Calibri" w:cs="Calibri"/>
        </w:rPr>
        <w:t xml:space="preserve"> for this amount of money, what you really see us being able to do with this. Thank you, that is helpful.</w:t>
      </w:r>
    </w:p>
    <w:p w:rsidR="00043442" w:rsidRDefault="00043442" w:rsidP="00043442">
      <w:pPr>
        <w:jc w:val="both"/>
        <w:rPr>
          <w:rFonts w:ascii="Calibri" w:hAnsi="Calibri" w:cs="Calibri"/>
        </w:rPr>
      </w:pPr>
      <w:r>
        <w:rPr>
          <w:rFonts w:ascii="Calibri" w:hAnsi="Calibri" w:cs="Calibri"/>
          <w:b/>
          <w:u w:val="single"/>
        </w:rPr>
        <w:t>John Ridderhof:</w:t>
      </w:r>
      <w:r w:rsidRPr="00926E0D">
        <w:rPr>
          <w:rFonts w:ascii="Calibri" w:hAnsi="Calibri" w:cs="Calibri"/>
          <w:b/>
        </w:rPr>
        <w:t xml:space="preserve"> </w:t>
      </w:r>
      <w:r>
        <w:rPr>
          <w:rFonts w:ascii="Calibri" w:hAnsi="Calibri" w:cs="Calibri"/>
        </w:rPr>
        <w:t>Two things. One is just</w:t>
      </w:r>
      <w:r w:rsidR="00926E0D">
        <w:rPr>
          <w:rFonts w:ascii="Calibri" w:hAnsi="Calibri" w:cs="Calibri"/>
        </w:rPr>
        <w:t xml:space="preserve"> a clarification;</w:t>
      </w:r>
      <w:r>
        <w:rPr>
          <w:rFonts w:ascii="Calibri" w:hAnsi="Calibri" w:cs="Calibri"/>
        </w:rPr>
        <w:t xml:space="preserve"> I think people are pre</w:t>
      </w:r>
      <w:r w:rsidR="00474C56">
        <w:rPr>
          <w:rFonts w:ascii="Calibri" w:hAnsi="Calibri" w:cs="Calibri"/>
        </w:rPr>
        <w:t>suming we don’t really stipulate</w:t>
      </w:r>
      <w:r>
        <w:rPr>
          <w:rFonts w:ascii="Calibri" w:hAnsi="Calibri" w:cs="Calibri"/>
        </w:rPr>
        <w:t xml:space="preserve"> that they </w:t>
      </w:r>
      <w:r w:rsidR="00B17096">
        <w:rPr>
          <w:rFonts w:ascii="Calibri" w:hAnsi="Calibri" w:cs="Calibri"/>
        </w:rPr>
        <w:t xml:space="preserve">all have to be contiguous states, even </w:t>
      </w:r>
      <w:r>
        <w:rPr>
          <w:rFonts w:ascii="Calibri" w:hAnsi="Calibri" w:cs="Calibri"/>
        </w:rPr>
        <w:t xml:space="preserve">though that would be very natural for people to work with their neighbors and that they would have existing agreements. Another thing would just to emphasize the language </w:t>
      </w:r>
      <w:r w:rsidR="00B17096">
        <w:rPr>
          <w:rFonts w:ascii="Calibri" w:hAnsi="Calibri" w:cs="Calibri"/>
        </w:rPr>
        <w:t xml:space="preserve">there </w:t>
      </w:r>
      <w:r>
        <w:rPr>
          <w:rFonts w:ascii="Calibri" w:hAnsi="Calibri" w:cs="Calibri"/>
        </w:rPr>
        <w:t xml:space="preserve">that this is intended to strengthen and provide evidence to </w:t>
      </w:r>
      <w:r w:rsidR="00B17096">
        <w:rPr>
          <w:rFonts w:ascii="Calibri" w:hAnsi="Calibri" w:cs="Calibri"/>
        </w:rPr>
        <w:t>all of our programs so we have made a</w:t>
      </w:r>
      <w:r>
        <w:rPr>
          <w:rFonts w:ascii="Calibri" w:hAnsi="Calibri" w:cs="Calibri"/>
        </w:rPr>
        <w:t xml:space="preserve"> point of meeting with </w:t>
      </w:r>
      <w:r w:rsidR="00B17096">
        <w:rPr>
          <w:rFonts w:ascii="Calibri" w:hAnsi="Calibri" w:cs="Calibri"/>
        </w:rPr>
        <w:t xml:space="preserve">representatives of </w:t>
      </w:r>
      <w:r>
        <w:rPr>
          <w:rFonts w:ascii="Calibri" w:hAnsi="Calibri" w:cs="Calibri"/>
        </w:rPr>
        <w:t>the programs, informing them of the intent, sending copies of the FOA and we tend to include them. So</w:t>
      </w:r>
      <w:r w:rsidR="008B3158">
        <w:rPr>
          <w:rFonts w:ascii="Calibri" w:hAnsi="Calibri" w:cs="Calibri"/>
        </w:rPr>
        <w:t>,</w:t>
      </w:r>
      <w:r>
        <w:rPr>
          <w:rFonts w:ascii="Calibri" w:hAnsi="Calibri" w:cs="Calibri"/>
        </w:rPr>
        <w:t xml:space="preserve"> don’t think this has to be separate from those programmatic efforts. This really is supposed to be synergistic with those falling under </w:t>
      </w:r>
      <w:r w:rsidR="005F3785">
        <w:rPr>
          <w:rFonts w:ascii="Calibri" w:hAnsi="Calibri" w:cs="Calibri"/>
        </w:rPr>
        <w:t xml:space="preserve">the LRN, </w:t>
      </w:r>
      <w:r w:rsidRPr="00E06F82">
        <w:rPr>
          <w:rFonts w:ascii="Calibri" w:hAnsi="Calibri" w:cs="Calibri"/>
        </w:rPr>
        <w:t>ELC</w:t>
      </w:r>
      <w:r w:rsidR="008B3158">
        <w:rPr>
          <w:rFonts w:ascii="Calibri" w:hAnsi="Calibri" w:cs="Calibri"/>
        </w:rPr>
        <w:t>,</w:t>
      </w:r>
      <w:r>
        <w:rPr>
          <w:rFonts w:ascii="Calibri" w:hAnsi="Calibri" w:cs="Calibri"/>
        </w:rPr>
        <w:t xml:space="preserve"> and so on.</w:t>
      </w:r>
    </w:p>
    <w:p w:rsidR="00043442" w:rsidRPr="00043442" w:rsidRDefault="00043442" w:rsidP="00043442">
      <w:pPr>
        <w:jc w:val="both"/>
        <w:rPr>
          <w:rFonts w:ascii="Calibri" w:hAnsi="Calibri" w:cs="Calibri"/>
          <w:b/>
        </w:rPr>
      </w:pPr>
      <w:r>
        <w:rPr>
          <w:rFonts w:ascii="Calibri" w:hAnsi="Calibri" w:cs="Calibri"/>
          <w:b/>
          <w:u w:val="single"/>
        </w:rPr>
        <w:t>Harald Pietz:</w:t>
      </w:r>
      <w:r w:rsidRPr="00926E0D">
        <w:rPr>
          <w:rFonts w:ascii="Calibri" w:hAnsi="Calibri" w:cs="Calibri"/>
          <w:b/>
        </w:rPr>
        <w:t xml:space="preserve"> </w:t>
      </w:r>
      <w:r>
        <w:rPr>
          <w:rFonts w:ascii="Calibri" w:hAnsi="Calibri" w:cs="Calibri"/>
        </w:rPr>
        <w:t>Great, thank you for that question</w:t>
      </w:r>
      <w:r w:rsidR="00926E0D">
        <w:rPr>
          <w:rFonts w:ascii="Calibri" w:hAnsi="Calibri" w:cs="Calibri"/>
        </w:rPr>
        <w:t>. A</w:t>
      </w:r>
      <w:r>
        <w:rPr>
          <w:rFonts w:ascii="Calibri" w:hAnsi="Calibri" w:cs="Calibri"/>
        </w:rPr>
        <w:t>ny other questions?</w:t>
      </w:r>
    </w:p>
    <w:p w:rsidR="00043442" w:rsidRDefault="00043442" w:rsidP="00043442">
      <w:pPr>
        <w:rPr>
          <w:rFonts w:ascii="Calibri" w:hAnsi="Calibri" w:cs="Calibri"/>
        </w:rPr>
      </w:pPr>
      <w:r>
        <w:rPr>
          <w:rFonts w:ascii="Calibri" w:hAnsi="Calibri" w:cs="Calibri"/>
          <w:b/>
          <w:u w:val="single"/>
        </w:rPr>
        <w:t>Laura:</w:t>
      </w:r>
      <w:r w:rsidRPr="00926E0D">
        <w:rPr>
          <w:rFonts w:ascii="Calibri" w:hAnsi="Calibri" w:cs="Calibri"/>
          <w:b/>
        </w:rPr>
        <w:t xml:space="preserve"> </w:t>
      </w:r>
      <w:r>
        <w:rPr>
          <w:rFonts w:ascii="Calibri" w:hAnsi="Calibri" w:cs="Calibri"/>
        </w:rPr>
        <w:t>No sir, there are not.</w:t>
      </w:r>
    </w:p>
    <w:p w:rsidR="00043442" w:rsidRDefault="00043442" w:rsidP="00043442">
      <w:pPr>
        <w:rPr>
          <w:rFonts w:ascii="Calibri" w:hAnsi="Calibri" w:cs="Calibri"/>
        </w:rPr>
      </w:pPr>
      <w:r>
        <w:rPr>
          <w:rFonts w:ascii="Calibri" w:hAnsi="Calibri" w:cs="Calibri"/>
          <w:b/>
          <w:u w:val="single"/>
        </w:rPr>
        <w:t>Harald Pietz:</w:t>
      </w:r>
      <w:r w:rsidRPr="00926E0D">
        <w:rPr>
          <w:rFonts w:ascii="Calibri" w:hAnsi="Calibri" w:cs="Calibri"/>
          <w:b/>
        </w:rPr>
        <w:t xml:space="preserve"> </w:t>
      </w:r>
      <w:r>
        <w:rPr>
          <w:rFonts w:ascii="Calibri" w:hAnsi="Calibri" w:cs="Calibri"/>
        </w:rPr>
        <w:t xml:space="preserve">We’ll give it just a few more moments. I just wanted to say that as your applications come in, </w:t>
      </w:r>
      <w:r w:rsidR="005F3785">
        <w:rPr>
          <w:rFonts w:ascii="Calibri" w:hAnsi="Calibri" w:cs="Calibri"/>
        </w:rPr>
        <w:t>it’s good</w:t>
      </w:r>
      <w:r>
        <w:rPr>
          <w:rFonts w:ascii="Calibri" w:hAnsi="Calibri" w:cs="Calibri"/>
        </w:rPr>
        <w:t xml:space="preserve"> to identify who you’re going to be partnering with and informing your consortium. We want to be really clear about how important that is for us a</w:t>
      </w:r>
      <w:r w:rsidR="005F3785">
        <w:rPr>
          <w:rFonts w:ascii="Calibri" w:hAnsi="Calibri" w:cs="Calibri"/>
        </w:rPr>
        <w:t>s we look at the applications. While</w:t>
      </w:r>
      <w:r>
        <w:rPr>
          <w:rFonts w:ascii="Calibri" w:hAnsi="Calibri" w:cs="Calibri"/>
        </w:rPr>
        <w:t xml:space="preserve"> each public health lab will be funded independently, the issue that we’re trying to push is for the labs to come together to form the consortiums and those that are well versed in their applications and have that these are the folks that we’ll be teaming with and these are the activities we’</w:t>
      </w:r>
      <w:r w:rsidR="00A11902">
        <w:rPr>
          <w:rFonts w:ascii="Calibri" w:hAnsi="Calibri" w:cs="Calibri"/>
        </w:rPr>
        <w:t xml:space="preserve">re looking to do or explore. But certainly take this as an opportunity to look at the feasibility of forming these types of consortia with their respective laboratories. We understand some of this may be start-up or exploration and some of this money can be used to put into existing consortia to strengthen their other work. It does run a nice continuum of supporting cross-jurisdictional sharing in the laboratory community. If </w:t>
      </w:r>
      <w:r w:rsidR="005F3785">
        <w:rPr>
          <w:rFonts w:ascii="Calibri" w:hAnsi="Calibri" w:cs="Calibri"/>
        </w:rPr>
        <w:t>there are follow up</w:t>
      </w:r>
      <w:r w:rsidR="00A11902">
        <w:rPr>
          <w:rFonts w:ascii="Calibri" w:hAnsi="Calibri" w:cs="Calibri"/>
        </w:rPr>
        <w:t xml:space="preserve"> questions, please reach out to your POs, or you can reach out to Bobbie Erlwein or John Ridderhof</w:t>
      </w:r>
      <w:r w:rsidR="00926E0D">
        <w:rPr>
          <w:rFonts w:ascii="Calibri" w:hAnsi="Calibri" w:cs="Calibri"/>
        </w:rPr>
        <w:t>;</w:t>
      </w:r>
      <w:r w:rsidR="00A11902">
        <w:rPr>
          <w:rFonts w:ascii="Calibri" w:hAnsi="Calibri" w:cs="Calibri"/>
        </w:rPr>
        <w:t xml:space="preserve"> their contact information is included in the FOA. I’d like to thank everyone for the opportunity to share information on this call. We look forward</w:t>
      </w:r>
      <w:r w:rsidR="005F3785">
        <w:rPr>
          <w:rFonts w:ascii="Calibri" w:hAnsi="Calibri" w:cs="Calibri"/>
        </w:rPr>
        <w:t xml:space="preserve"> to really</w:t>
      </w:r>
      <w:r w:rsidR="00A11902">
        <w:rPr>
          <w:rFonts w:ascii="Calibri" w:hAnsi="Calibri" w:cs="Calibri"/>
        </w:rPr>
        <w:t xml:space="preserve"> great applications and to get this award out in a timely fashion. Any last words?</w:t>
      </w:r>
    </w:p>
    <w:p w:rsidR="00A11902" w:rsidRDefault="00A11902" w:rsidP="00043442">
      <w:pPr>
        <w:rPr>
          <w:rFonts w:ascii="Calibri" w:hAnsi="Calibri" w:cs="Calibri"/>
        </w:rPr>
      </w:pPr>
      <w:r>
        <w:rPr>
          <w:rFonts w:ascii="Calibri" w:hAnsi="Calibri" w:cs="Calibri"/>
          <w:b/>
          <w:u w:val="single"/>
        </w:rPr>
        <w:t>John Ridderhof:</w:t>
      </w:r>
      <w:r w:rsidRPr="00926E0D">
        <w:rPr>
          <w:rFonts w:ascii="Calibri" w:hAnsi="Calibri" w:cs="Calibri"/>
          <w:b/>
        </w:rPr>
        <w:t xml:space="preserve"> </w:t>
      </w:r>
      <w:r>
        <w:rPr>
          <w:rFonts w:ascii="Calibri" w:hAnsi="Calibri" w:cs="Calibri"/>
        </w:rPr>
        <w:t xml:space="preserve">Thank you to our NPHII colleagues and hopefully this also </w:t>
      </w:r>
      <w:r w:rsidR="005F3785">
        <w:rPr>
          <w:rFonts w:ascii="Calibri" w:hAnsi="Calibri" w:cs="Calibri"/>
        </w:rPr>
        <w:t xml:space="preserve">will be </w:t>
      </w:r>
      <w:r>
        <w:rPr>
          <w:rFonts w:ascii="Calibri" w:hAnsi="Calibri" w:cs="Calibri"/>
        </w:rPr>
        <w:t>a good bridge at the state and local level.</w:t>
      </w:r>
    </w:p>
    <w:p w:rsidR="00A11902" w:rsidRPr="00043442" w:rsidRDefault="00A11902" w:rsidP="00A11902">
      <w:pPr>
        <w:jc w:val="both"/>
        <w:rPr>
          <w:rFonts w:ascii="Calibri" w:hAnsi="Calibri" w:cs="Calibri"/>
          <w:b/>
        </w:rPr>
      </w:pPr>
      <w:r>
        <w:rPr>
          <w:rFonts w:ascii="Calibri" w:hAnsi="Calibri" w:cs="Calibri"/>
          <w:b/>
          <w:u w:val="single"/>
        </w:rPr>
        <w:t>Harald Pietz:</w:t>
      </w:r>
      <w:r w:rsidRPr="00926E0D">
        <w:rPr>
          <w:rFonts w:ascii="Calibri" w:hAnsi="Calibri" w:cs="Calibri"/>
          <w:b/>
        </w:rPr>
        <w:t xml:space="preserve"> </w:t>
      </w:r>
      <w:r>
        <w:rPr>
          <w:rFonts w:ascii="Calibri" w:hAnsi="Calibri" w:cs="Calibri"/>
        </w:rPr>
        <w:t xml:space="preserve">Great, </w:t>
      </w:r>
      <w:r w:rsidR="00EB0D4E">
        <w:rPr>
          <w:rFonts w:ascii="Calibri" w:hAnsi="Calibri" w:cs="Calibri"/>
        </w:rPr>
        <w:t>we’ll check with Laura one last time</w:t>
      </w:r>
      <w:r w:rsidR="00926E0D">
        <w:rPr>
          <w:rFonts w:ascii="Calibri" w:hAnsi="Calibri" w:cs="Calibri"/>
        </w:rPr>
        <w:t>.</w:t>
      </w:r>
      <w:r w:rsidR="00EB0D4E">
        <w:rPr>
          <w:rFonts w:ascii="Calibri" w:hAnsi="Calibri" w:cs="Calibri"/>
        </w:rPr>
        <w:t xml:space="preserve"> </w:t>
      </w:r>
      <w:r w:rsidR="00926E0D">
        <w:rPr>
          <w:rFonts w:ascii="Calibri" w:hAnsi="Calibri" w:cs="Calibri"/>
        </w:rPr>
        <w:t>A</w:t>
      </w:r>
      <w:r w:rsidR="00EB0D4E">
        <w:rPr>
          <w:rFonts w:ascii="Calibri" w:hAnsi="Calibri" w:cs="Calibri"/>
        </w:rPr>
        <w:t>ny questions?</w:t>
      </w:r>
    </w:p>
    <w:p w:rsidR="00A11902" w:rsidRDefault="00A11902" w:rsidP="00A11902">
      <w:pPr>
        <w:rPr>
          <w:rFonts w:ascii="Calibri" w:hAnsi="Calibri" w:cs="Calibri"/>
        </w:rPr>
      </w:pPr>
      <w:r>
        <w:rPr>
          <w:rFonts w:ascii="Calibri" w:hAnsi="Calibri" w:cs="Calibri"/>
          <w:b/>
          <w:u w:val="single"/>
        </w:rPr>
        <w:t>Laura:</w:t>
      </w:r>
      <w:r w:rsidRPr="004675FF">
        <w:rPr>
          <w:rFonts w:ascii="Calibri" w:hAnsi="Calibri" w:cs="Calibri"/>
          <w:b/>
        </w:rPr>
        <w:t xml:space="preserve"> </w:t>
      </w:r>
      <w:r>
        <w:rPr>
          <w:rFonts w:ascii="Calibri" w:hAnsi="Calibri" w:cs="Calibri"/>
        </w:rPr>
        <w:t>No sir, there are not.</w:t>
      </w:r>
    </w:p>
    <w:p w:rsidR="00A11902" w:rsidRPr="00A11902" w:rsidRDefault="00A11902" w:rsidP="00A11902">
      <w:pPr>
        <w:rPr>
          <w:rFonts w:ascii="Calibri" w:hAnsi="Calibri" w:cs="Calibri"/>
        </w:rPr>
      </w:pPr>
      <w:r>
        <w:rPr>
          <w:rFonts w:ascii="Calibri" w:hAnsi="Calibri" w:cs="Calibri"/>
          <w:b/>
          <w:u w:val="single"/>
        </w:rPr>
        <w:t>Harald Pietz:</w:t>
      </w:r>
      <w:r w:rsidRPr="004675FF">
        <w:rPr>
          <w:rFonts w:ascii="Calibri" w:hAnsi="Calibri" w:cs="Calibri"/>
          <w:b/>
        </w:rPr>
        <w:t xml:space="preserve"> </w:t>
      </w:r>
      <w:r w:rsidR="00EB0D4E">
        <w:rPr>
          <w:rFonts w:ascii="Calibri" w:hAnsi="Calibri" w:cs="Calibri"/>
        </w:rPr>
        <w:t>Just a follow up, we will post this recording as soon as we can. It will be on the PIM Network website. I don’t have any outstanding questions, so we won’t have any follow up there. Just short of the hour we will adjourn this call. Thank you</w:t>
      </w:r>
      <w:r w:rsidR="008B3158">
        <w:rPr>
          <w:rFonts w:ascii="Calibri" w:hAnsi="Calibri" w:cs="Calibri"/>
        </w:rPr>
        <w:t>.</w:t>
      </w:r>
    </w:p>
    <w:p w:rsidR="006429D9" w:rsidRDefault="00EB0D4E" w:rsidP="00B1057A">
      <w:pPr>
        <w:rPr>
          <w:rFonts w:ascii="Calibri" w:hAnsi="Calibri" w:cs="Calibri"/>
        </w:rPr>
      </w:pPr>
      <w:r w:rsidRPr="00EB0D4E">
        <w:rPr>
          <w:rFonts w:ascii="Calibri" w:hAnsi="Calibri" w:cs="Calibri"/>
          <w:b/>
          <w:u w:val="single"/>
        </w:rPr>
        <w:lastRenderedPageBreak/>
        <w:t>Laura</w:t>
      </w:r>
      <w:r w:rsidR="006429D9" w:rsidRPr="004675FF">
        <w:rPr>
          <w:rFonts w:ascii="Calibri" w:hAnsi="Calibri" w:cs="Calibri"/>
          <w:b/>
          <w:u w:val="single"/>
        </w:rPr>
        <w:t>:</w:t>
      </w:r>
      <w:r w:rsidR="006429D9">
        <w:rPr>
          <w:rFonts w:ascii="Calibri" w:hAnsi="Calibri" w:cs="Calibri"/>
        </w:rPr>
        <w:t xml:space="preserve"> Thank you. T</w:t>
      </w:r>
      <w:r>
        <w:rPr>
          <w:rFonts w:ascii="Calibri" w:hAnsi="Calibri" w:cs="Calibri"/>
        </w:rPr>
        <w:t>hat does</w:t>
      </w:r>
      <w:r w:rsidR="006429D9">
        <w:rPr>
          <w:rFonts w:ascii="Calibri" w:hAnsi="Calibri" w:cs="Calibri"/>
        </w:rPr>
        <w:t xml:space="preserve"> conclude today’s </w:t>
      </w:r>
      <w:r>
        <w:rPr>
          <w:rFonts w:ascii="Calibri" w:hAnsi="Calibri" w:cs="Calibri"/>
        </w:rPr>
        <w:t>presentation</w:t>
      </w:r>
      <w:r w:rsidR="006429D9">
        <w:rPr>
          <w:rFonts w:ascii="Calibri" w:hAnsi="Calibri" w:cs="Calibri"/>
        </w:rPr>
        <w:t xml:space="preserve">. </w:t>
      </w:r>
      <w:r>
        <w:rPr>
          <w:rFonts w:ascii="Calibri" w:hAnsi="Calibri" w:cs="Calibri"/>
        </w:rPr>
        <w:t>Thank you all for joining.</w:t>
      </w:r>
      <w:r w:rsidR="006429D9">
        <w:rPr>
          <w:rFonts w:ascii="Calibri" w:hAnsi="Calibri" w:cs="Calibri"/>
        </w:rPr>
        <w:t xml:space="preserve"> You may </w:t>
      </w:r>
      <w:r>
        <w:rPr>
          <w:rFonts w:ascii="Calibri" w:hAnsi="Calibri" w:cs="Calibri"/>
        </w:rPr>
        <w:t xml:space="preserve">now </w:t>
      </w:r>
      <w:r w:rsidR="006429D9">
        <w:rPr>
          <w:rFonts w:ascii="Calibri" w:hAnsi="Calibri" w:cs="Calibri"/>
        </w:rPr>
        <w:t>disconnect.</w:t>
      </w:r>
    </w:p>
    <w:p w:rsidR="006429D9" w:rsidRDefault="006429D9" w:rsidP="00B1057A">
      <w:pPr>
        <w:rPr>
          <w:rFonts w:ascii="Calibri" w:hAnsi="Calibri" w:cs="Calibri"/>
        </w:rPr>
      </w:pPr>
    </w:p>
    <w:p w:rsidR="006429D9" w:rsidRPr="006429D9" w:rsidRDefault="006429D9" w:rsidP="00B1057A">
      <w:pPr>
        <w:rPr>
          <w:rFonts w:ascii="Calibri" w:hAnsi="Calibri" w:cs="Calibri"/>
        </w:rPr>
      </w:pPr>
    </w:p>
    <w:sectPr w:rsidR="006429D9" w:rsidRPr="006429D9" w:rsidSect="00287110">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E71" w:rsidRDefault="008A1E71">
      <w:pPr>
        <w:spacing w:after="0" w:line="240" w:lineRule="auto"/>
      </w:pPr>
      <w:r>
        <w:separator/>
      </w:r>
    </w:p>
  </w:endnote>
  <w:endnote w:type="continuationSeparator" w:id="0">
    <w:p w:rsidR="008A1E71" w:rsidRDefault="008A1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E71" w:rsidRDefault="008A1E71">
    <w:pPr>
      <w:pStyle w:val="Footer"/>
    </w:pPr>
    <w:r>
      <w:rPr>
        <w:noProof/>
      </w:rPr>
      <w:drawing>
        <wp:inline distT="0" distB="0" distL="0" distR="0">
          <wp:extent cx="5486400" cy="655955"/>
          <wp:effectExtent l="0" t="0" r="0" b="0"/>
          <wp:docPr id="1" name="Picture 0" descr="Description: CDC_OSTLTS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DC_OSTLTS_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55955"/>
                  </a:xfrm>
                  <a:prstGeom prst="rect">
                    <a:avLst/>
                  </a:prstGeom>
                  <a:noFill/>
                  <a:ln>
                    <a:noFill/>
                  </a:ln>
                </pic:spPr>
              </pic:pic>
            </a:graphicData>
          </a:graphic>
        </wp:inline>
      </w:drawing>
    </w:r>
    <w:r>
      <w:fldChar w:fldCharType="begin"/>
    </w:r>
    <w:r>
      <w:instrText xml:space="preserve"> PAGE  \* Arabic  \* MERGEFORMAT </w:instrText>
    </w:r>
    <w:r>
      <w:fldChar w:fldCharType="separate"/>
    </w:r>
    <w:r w:rsidR="0005259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E71" w:rsidRDefault="008A1E71">
      <w:pPr>
        <w:spacing w:after="0" w:line="240" w:lineRule="auto"/>
      </w:pPr>
      <w:r>
        <w:separator/>
      </w:r>
    </w:p>
  </w:footnote>
  <w:footnote w:type="continuationSeparator" w:id="0">
    <w:p w:rsidR="008A1E71" w:rsidRDefault="008A1E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NotTrackMoves/>
  <w:doNotTrackFormatting/>
  <w:defaultTabStop w:val="720"/>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110"/>
    <w:rsid w:val="00000290"/>
    <w:rsid w:val="00000F27"/>
    <w:rsid w:val="00000F50"/>
    <w:rsid w:val="00001733"/>
    <w:rsid w:val="000021F1"/>
    <w:rsid w:val="0000628E"/>
    <w:rsid w:val="00006CC0"/>
    <w:rsid w:val="000075B0"/>
    <w:rsid w:val="00012A2A"/>
    <w:rsid w:val="00012BD1"/>
    <w:rsid w:val="0001325A"/>
    <w:rsid w:val="000137B9"/>
    <w:rsid w:val="0001441B"/>
    <w:rsid w:val="0001482F"/>
    <w:rsid w:val="000149A6"/>
    <w:rsid w:val="00015652"/>
    <w:rsid w:val="00016A92"/>
    <w:rsid w:val="000173DB"/>
    <w:rsid w:val="00017B43"/>
    <w:rsid w:val="00017E03"/>
    <w:rsid w:val="0002048C"/>
    <w:rsid w:val="00022426"/>
    <w:rsid w:val="00022576"/>
    <w:rsid w:val="000228AE"/>
    <w:rsid w:val="00026BFF"/>
    <w:rsid w:val="00027C98"/>
    <w:rsid w:val="0003004A"/>
    <w:rsid w:val="00032329"/>
    <w:rsid w:val="00034C04"/>
    <w:rsid w:val="00035C96"/>
    <w:rsid w:val="00035CF1"/>
    <w:rsid w:val="0003695A"/>
    <w:rsid w:val="00037C11"/>
    <w:rsid w:val="0004207E"/>
    <w:rsid w:val="00043442"/>
    <w:rsid w:val="0004380A"/>
    <w:rsid w:val="000448A7"/>
    <w:rsid w:val="00044AC6"/>
    <w:rsid w:val="00045069"/>
    <w:rsid w:val="00045839"/>
    <w:rsid w:val="00050AEA"/>
    <w:rsid w:val="00050F40"/>
    <w:rsid w:val="00051446"/>
    <w:rsid w:val="00051974"/>
    <w:rsid w:val="00052599"/>
    <w:rsid w:val="00052F13"/>
    <w:rsid w:val="00054EA4"/>
    <w:rsid w:val="00054EFB"/>
    <w:rsid w:val="0005726D"/>
    <w:rsid w:val="0007041F"/>
    <w:rsid w:val="00070FE8"/>
    <w:rsid w:val="000745CD"/>
    <w:rsid w:val="0007485C"/>
    <w:rsid w:val="0007576D"/>
    <w:rsid w:val="000760C7"/>
    <w:rsid w:val="00080166"/>
    <w:rsid w:val="0008086C"/>
    <w:rsid w:val="00081A69"/>
    <w:rsid w:val="000831E5"/>
    <w:rsid w:val="00087EF6"/>
    <w:rsid w:val="00092AA7"/>
    <w:rsid w:val="0009456E"/>
    <w:rsid w:val="00094CDE"/>
    <w:rsid w:val="00096277"/>
    <w:rsid w:val="000A187B"/>
    <w:rsid w:val="000A314D"/>
    <w:rsid w:val="000B01A8"/>
    <w:rsid w:val="000B20A5"/>
    <w:rsid w:val="000B332B"/>
    <w:rsid w:val="000B4920"/>
    <w:rsid w:val="000B6AB0"/>
    <w:rsid w:val="000B71AE"/>
    <w:rsid w:val="000B72EA"/>
    <w:rsid w:val="000B7791"/>
    <w:rsid w:val="000C2C26"/>
    <w:rsid w:val="000C3857"/>
    <w:rsid w:val="000C7CAC"/>
    <w:rsid w:val="000C7CFB"/>
    <w:rsid w:val="000D1CC6"/>
    <w:rsid w:val="000D30FF"/>
    <w:rsid w:val="000E01CF"/>
    <w:rsid w:val="000E0F43"/>
    <w:rsid w:val="000E1321"/>
    <w:rsid w:val="000E2B67"/>
    <w:rsid w:val="000E35F9"/>
    <w:rsid w:val="000E6BFB"/>
    <w:rsid w:val="000E6D6A"/>
    <w:rsid w:val="000E79FA"/>
    <w:rsid w:val="000F106C"/>
    <w:rsid w:val="000F2965"/>
    <w:rsid w:val="000F49C6"/>
    <w:rsid w:val="000F60DA"/>
    <w:rsid w:val="000F67B5"/>
    <w:rsid w:val="000F6B4A"/>
    <w:rsid w:val="000F6D50"/>
    <w:rsid w:val="00101FAB"/>
    <w:rsid w:val="00103E14"/>
    <w:rsid w:val="00111060"/>
    <w:rsid w:val="00111173"/>
    <w:rsid w:val="00111A45"/>
    <w:rsid w:val="00112596"/>
    <w:rsid w:val="00113E02"/>
    <w:rsid w:val="00114F42"/>
    <w:rsid w:val="0011538C"/>
    <w:rsid w:val="00115F48"/>
    <w:rsid w:val="00120747"/>
    <w:rsid w:val="0012149E"/>
    <w:rsid w:val="001222BF"/>
    <w:rsid w:val="00123056"/>
    <w:rsid w:val="001242DA"/>
    <w:rsid w:val="00124CA3"/>
    <w:rsid w:val="001255F0"/>
    <w:rsid w:val="0013170E"/>
    <w:rsid w:val="001319EA"/>
    <w:rsid w:val="0013227D"/>
    <w:rsid w:val="00132281"/>
    <w:rsid w:val="00132D84"/>
    <w:rsid w:val="00133441"/>
    <w:rsid w:val="001344BD"/>
    <w:rsid w:val="00134BC3"/>
    <w:rsid w:val="001352A9"/>
    <w:rsid w:val="0013599D"/>
    <w:rsid w:val="001359FE"/>
    <w:rsid w:val="0013674E"/>
    <w:rsid w:val="00141614"/>
    <w:rsid w:val="001429C9"/>
    <w:rsid w:val="00144CAA"/>
    <w:rsid w:val="0014649D"/>
    <w:rsid w:val="00147885"/>
    <w:rsid w:val="00150A09"/>
    <w:rsid w:val="0015136A"/>
    <w:rsid w:val="00151866"/>
    <w:rsid w:val="0015298D"/>
    <w:rsid w:val="00156991"/>
    <w:rsid w:val="001579D3"/>
    <w:rsid w:val="00157BCA"/>
    <w:rsid w:val="00160229"/>
    <w:rsid w:val="00160E92"/>
    <w:rsid w:val="0016157E"/>
    <w:rsid w:val="00161F14"/>
    <w:rsid w:val="001629F8"/>
    <w:rsid w:val="00164023"/>
    <w:rsid w:val="00164CBB"/>
    <w:rsid w:val="00167080"/>
    <w:rsid w:val="001722C3"/>
    <w:rsid w:val="00173F6C"/>
    <w:rsid w:val="0017565B"/>
    <w:rsid w:val="0017613F"/>
    <w:rsid w:val="001774C3"/>
    <w:rsid w:val="00182622"/>
    <w:rsid w:val="00185024"/>
    <w:rsid w:val="00186A11"/>
    <w:rsid w:val="00186D08"/>
    <w:rsid w:val="001872CC"/>
    <w:rsid w:val="0019041F"/>
    <w:rsid w:val="001914F4"/>
    <w:rsid w:val="0019182D"/>
    <w:rsid w:val="0019475A"/>
    <w:rsid w:val="001953AE"/>
    <w:rsid w:val="00195793"/>
    <w:rsid w:val="001967F8"/>
    <w:rsid w:val="00196A23"/>
    <w:rsid w:val="00197895"/>
    <w:rsid w:val="00197925"/>
    <w:rsid w:val="00197B6D"/>
    <w:rsid w:val="001A08B6"/>
    <w:rsid w:val="001A0FE2"/>
    <w:rsid w:val="001A109C"/>
    <w:rsid w:val="001A1232"/>
    <w:rsid w:val="001A354B"/>
    <w:rsid w:val="001A4BD2"/>
    <w:rsid w:val="001A5A64"/>
    <w:rsid w:val="001A6F11"/>
    <w:rsid w:val="001B1253"/>
    <w:rsid w:val="001B2B25"/>
    <w:rsid w:val="001B300E"/>
    <w:rsid w:val="001B3C96"/>
    <w:rsid w:val="001B6EA7"/>
    <w:rsid w:val="001B78BF"/>
    <w:rsid w:val="001C04D8"/>
    <w:rsid w:val="001C0F09"/>
    <w:rsid w:val="001C2D3B"/>
    <w:rsid w:val="001C6849"/>
    <w:rsid w:val="001C7F68"/>
    <w:rsid w:val="001D19A8"/>
    <w:rsid w:val="001D1E8D"/>
    <w:rsid w:val="001D2B96"/>
    <w:rsid w:val="001D373B"/>
    <w:rsid w:val="001D3E8C"/>
    <w:rsid w:val="001D49D7"/>
    <w:rsid w:val="001D4B57"/>
    <w:rsid w:val="001D62B7"/>
    <w:rsid w:val="001E0217"/>
    <w:rsid w:val="001E2262"/>
    <w:rsid w:val="001E2BF2"/>
    <w:rsid w:val="001E3190"/>
    <w:rsid w:val="001E3B42"/>
    <w:rsid w:val="001E54C5"/>
    <w:rsid w:val="001E6869"/>
    <w:rsid w:val="001E7389"/>
    <w:rsid w:val="001E7D45"/>
    <w:rsid w:val="001F1460"/>
    <w:rsid w:val="001F4350"/>
    <w:rsid w:val="001F5FEB"/>
    <w:rsid w:val="001F6AF5"/>
    <w:rsid w:val="001F6EE0"/>
    <w:rsid w:val="002005EC"/>
    <w:rsid w:val="0020073E"/>
    <w:rsid w:val="002027DB"/>
    <w:rsid w:val="00205727"/>
    <w:rsid w:val="00206682"/>
    <w:rsid w:val="00206A0D"/>
    <w:rsid w:val="0020784F"/>
    <w:rsid w:val="00207D6E"/>
    <w:rsid w:val="002108F1"/>
    <w:rsid w:val="00210D7E"/>
    <w:rsid w:val="002127E0"/>
    <w:rsid w:val="00214B30"/>
    <w:rsid w:val="00215E5E"/>
    <w:rsid w:val="002160E7"/>
    <w:rsid w:val="00216B5E"/>
    <w:rsid w:val="00221C3E"/>
    <w:rsid w:val="00223766"/>
    <w:rsid w:val="002251F7"/>
    <w:rsid w:val="00226F6D"/>
    <w:rsid w:val="00227A9B"/>
    <w:rsid w:val="0023121A"/>
    <w:rsid w:val="00231D06"/>
    <w:rsid w:val="0024194C"/>
    <w:rsid w:val="00241BF4"/>
    <w:rsid w:val="00245286"/>
    <w:rsid w:val="00245BE2"/>
    <w:rsid w:val="0024777F"/>
    <w:rsid w:val="002504FE"/>
    <w:rsid w:val="002511D6"/>
    <w:rsid w:val="00253139"/>
    <w:rsid w:val="002538CA"/>
    <w:rsid w:val="0025561E"/>
    <w:rsid w:val="00257D4C"/>
    <w:rsid w:val="00260F1B"/>
    <w:rsid w:val="00261A63"/>
    <w:rsid w:val="00261D51"/>
    <w:rsid w:val="00262A21"/>
    <w:rsid w:val="00263067"/>
    <w:rsid w:val="00263F32"/>
    <w:rsid w:val="00264E91"/>
    <w:rsid w:val="00264FFF"/>
    <w:rsid w:val="00265A45"/>
    <w:rsid w:val="0027068C"/>
    <w:rsid w:val="00273FF9"/>
    <w:rsid w:val="00274699"/>
    <w:rsid w:val="0027710F"/>
    <w:rsid w:val="002775A5"/>
    <w:rsid w:val="00280858"/>
    <w:rsid w:val="00280B11"/>
    <w:rsid w:val="00281CEB"/>
    <w:rsid w:val="00282686"/>
    <w:rsid w:val="00282765"/>
    <w:rsid w:val="00282DAA"/>
    <w:rsid w:val="0028322A"/>
    <w:rsid w:val="00285C7B"/>
    <w:rsid w:val="00287110"/>
    <w:rsid w:val="0028752C"/>
    <w:rsid w:val="002916BB"/>
    <w:rsid w:val="002925A0"/>
    <w:rsid w:val="00294451"/>
    <w:rsid w:val="00296349"/>
    <w:rsid w:val="00296A7D"/>
    <w:rsid w:val="00296C17"/>
    <w:rsid w:val="002A3079"/>
    <w:rsid w:val="002A346A"/>
    <w:rsid w:val="002A3C93"/>
    <w:rsid w:val="002B05EB"/>
    <w:rsid w:val="002B0BCE"/>
    <w:rsid w:val="002B3358"/>
    <w:rsid w:val="002B56F1"/>
    <w:rsid w:val="002B5ADE"/>
    <w:rsid w:val="002B5D83"/>
    <w:rsid w:val="002B7806"/>
    <w:rsid w:val="002B7A64"/>
    <w:rsid w:val="002C0250"/>
    <w:rsid w:val="002C0261"/>
    <w:rsid w:val="002C1866"/>
    <w:rsid w:val="002C1AF8"/>
    <w:rsid w:val="002C6C49"/>
    <w:rsid w:val="002D064A"/>
    <w:rsid w:val="002D0BC2"/>
    <w:rsid w:val="002D13CA"/>
    <w:rsid w:val="002D1722"/>
    <w:rsid w:val="002D6152"/>
    <w:rsid w:val="002E1C51"/>
    <w:rsid w:val="002E320D"/>
    <w:rsid w:val="002E355C"/>
    <w:rsid w:val="002E3C24"/>
    <w:rsid w:val="002F00B8"/>
    <w:rsid w:val="002F2832"/>
    <w:rsid w:val="002F5354"/>
    <w:rsid w:val="002F7398"/>
    <w:rsid w:val="0030276F"/>
    <w:rsid w:val="00302E9E"/>
    <w:rsid w:val="00302F41"/>
    <w:rsid w:val="003049A4"/>
    <w:rsid w:val="0030624A"/>
    <w:rsid w:val="003074C2"/>
    <w:rsid w:val="0031003A"/>
    <w:rsid w:val="003108FE"/>
    <w:rsid w:val="0031098C"/>
    <w:rsid w:val="00313977"/>
    <w:rsid w:val="003174CE"/>
    <w:rsid w:val="00320D54"/>
    <w:rsid w:val="00321DE4"/>
    <w:rsid w:val="00322723"/>
    <w:rsid w:val="00324590"/>
    <w:rsid w:val="003267D9"/>
    <w:rsid w:val="00330678"/>
    <w:rsid w:val="00330FE3"/>
    <w:rsid w:val="003313E6"/>
    <w:rsid w:val="003326BD"/>
    <w:rsid w:val="00333635"/>
    <w:rsid w:val="0033444D"/>
    <w:rsid w:val="00334BED"/>
    <w:rsid w:val="00334D78"/>
    <w:rsid w:val="00335995"/>
    <w:rsid w:val="00335DD2"/>
    <w:rsid w:val="00337D3F"/>
    <w:rsid w:val="00342257"/>
    <w:rsid w:val="00342F95"/>
    <w:rsid w:val="0034300C"/>
    <w:rsid w:val="00343B72"/>
    <w:rsid w:val="00354436"/>
    <w:rsid w:val="0035551A"/>
    <w:rsid w:val="00355730"/>
    <w:rsid w:val="00360387"/>
    <w:rsid w:val="003629FE"/>
    <w:rsid w:val="00363B37"/>
    <w:rsid w:val="00363C28"/>
    <w:rsid w:val="0036538B"/>
    <w:rsid w:val="00366371"/>
    <w:rsid w:val="00370313"/>
    <w:rsid w:val="00371EB6"/>
    <w:rsid w:val="003736AB"/>
    <w:rsid w:val="00373E06"/>
    <w:rsid w:val="003740C2"/>
    <w:rsid w:val="003768F2"/>
    <w:rsid w:val="00383BD2"/>
    <w:rsid w:val="00383F51"/>
    <w:rsid w:val="00386AD1"/>
    <w:rsid w:val="00386CFF"/>
    <w:rsid w:val="00390610"/>
    <w:rsid w:val="00396FDC"/>
    <w:rsid w:val="00397C3C"/>
    <w:rsid w:val="003A0A68"/>
    <w:rsid w:val="003A0E93"/>
    <w:rsid w:val="003A2669"/>
    <w:rsid w:val="003A4952"/>
    <w:rsid w:val="003A5287"/>
    <w:rsid w:val="003B18EA"/>
    <w:rsid w:val="003B46C0"/>
    <w:rsid w:val="003B562B"/>
    <w:rsid w:val="003B622A"/>
    <w:rsid w:val="003B66E0"/>
    <w:rsid w:val="003B6921"/>
    <w:rsid w:val="003B6FFF"/>
    <w:rsid w:val="003C08D8"/>
    <w:rsid w:val="003C1E00"/>
    <w:rsid w:val="003C1FE9"/>
    <w:rsid w:val="003C2293"/>
    <w:rsid w:val="003C2B08"/>
    <w:rsid w:val="003C4C33"/>
    <w:rsid w:val="003C7CA7"/>
    <w:rsid w:val="003D061F"/>
    <w:rsid w:val="003D3BFE"/>
    <w:rsid w:val="003D7E28"/>
    <w:rsid w:val="003E0BF3"/>
    <w:rsid w:val="003E3D08"/>
    <w:rsid w:val="003E5B22"/>
    <w:rsid w:val="003E6AA2"/>
    <w:rsid w:val="003E6F63"/>
    <w:rsid w:val="003E750A"/>
    <w:rsid w:val="003E7941"/>
    <w:rsid w:val="003E7C6F"/>
    <w:rsid w:val="003F6387"/>
    <w:rsid w:val="003F7AD1"/>
    <w:rsid w:val="00402664"/>
    <w:rsid w:val="004038A0"/>
    <w:rsid w:val="00403EA6"/>
    <w:rsid w:val="0040451A"/>
    <w:rsid w:val="00405727"/>
    <w:rsid w:val="004058F4"/>
    <w:rsid w:val="0041063C"/>
    <w:rsid w:val="00410705"/>
    <w:rsid w:val="00412088"/>
    <w:rsid w:val="00412CC8"/>
    <w:rsid w:val="00412D20"/>
    <w:rsid w:val="00421864"/>
    <w:rsid w:val="0042241F"/>
    <w:rsid w:val="004225E7"/>
    <w:rsid w:val="00422843"/>
    <w:rsid w:val="004239FA"/>
    <w:rsid w:val="004243D4"/>
    <w:rsid w:val="00424ABA"/>
    <w:rsid w:val="00424B4B"/>
    <w:rsid w:val="00425899"/>
    <w:rsid w:val="00433CDF"/>
    <w:rsid w:val="00434CD4"/>
    <w:rsid w:val="00436D13"/>
    <w:rsid w:val="00437601"/>
    <w:rsid w:val="004400ED"/>
    <w:rsid w:val="00440580"/>
    <w:rsid w:val="004417B2"/>
    <w:rsid w:val="00441AB9"/>
    <w:rsid w:val="004429FD"/>
    <w:rsid w:val="004439BE"/>
    <w:rsid w:val="00444696"/>
    <w:rsid w:val="00445820"/>
    <w:rsid w:val="00446BBD"/>
    <w:rsid w:val="00447ED4"/>
    <w:rsid w:val="00450C0A"/>
    <w:rsid w:val="004516BC"/>
    <w:rsid w:val="00451FE0"/>
    <w:rsid w:val="00452EF7"/>
    <w:rsid w:val="0045467E"/>
    <w:rsid w:val="0045530D"/>
    <w:rsid w:val="0045627F"/>
    <w:rsid w:val="00460BC2"/>
    <w:rsid w:val="00460D81"/>
    <w:rsid w:val="00465E80"/>
    <w:rsid w:val="004675FF"/>
    <w:rsid w:val="004718A1"/>
    <w:rsid w:val="004722F9"/>
    <w:rsid w:val="00473E91"/>
    <w:rsid w:val="00474C56"/>
    <w:rsid w:val="00480F41"/>
    <w:rsid w:val="00481CF2"/>
    <w:rsid w:val="004826CC"/>
    <w:rsid w:val="00483999"/>
    <w:rsid w:val="00483C14"/>
    <w:rsid w:val="00484056"/>
    <w:rsid w:val="00485495"/>
    <w:rsid w:val="004870AD"/>
    <w:rsid w:val="00487716"/>
    <w:rsid w:val="0049168F"/>
    <w:rsid w:val="0049246C"/>
    <w:rsid w:val="004927D1"/>
    <w:rsid w:val="00493115"/>
    <w:rsid w:val="00493C2A"/>
    <w:rsid w:val="00494698"/>
    <w:rsid w:val="00496E45"/>
    <w:rsid w:val="00496F47"/>
    <w:rsid w:val="004A0FD5"/>
    <w:rsid w:val="004A12F5"/>
    <w:rsid w:val="004A2616"/>
    <w:rsid w:val="004A2BAF"/>
    <w:rsid w:val="004A3998"/>
    <w:rsid w:val="004A642B"/>
    <w:rsid w:val="004B11DB"/>
    <w:rsid w:val="004B122A"/>
    <w:rsid w:val="004B2879"/>
    <w:rsid w:val="004B4633"/>
    <w:rsid w:val="004B547A"/>
    <w:rsid w:val="004B5E25"/>
    <w:rsid w:val="004B60AF"/>
    <w:rsid w:val="004B6DE1"/>
    <w:rsid w:val="004B6E79"/>
    <w:rsid w:val="004C0453"/>
    <w:rsid w:val="004C16A1"/>
    <w:rsid w:val="004C307A"/>
    <w:rsid w:val="004C31D5"/>
    <w:rsid w:val="004C55EA"/>
    <w:rsid w:val="004C5626"/>
    <w:rsid w:val="004C6733"/>
    <w:rsid w:val="004D0198"/>
    <w:rsid w:val="004D0489"/>
    <w:rsid w:val="004D3A9C"/>
    <w:rsid w:val="004D53FA"/>
    <w:rsid w:val="004D7967"/>
    <w:rsid w:val="004E2263"/>
    <w:rsid w:val="004E2F32"/>
    <w:rsid w:val="004E37FA"/>
    <w:rsid w:val="004E4C49"/>
    <w:rsid w:val="004F15F4"/>
    <w:rsid w:val="004F215D"/>
    <w:rsid w:val="004F24F8"/>
    <w:rsid w:val="004F303E"/>
    <w:rsid w:val="00501FEC"/>
    <w:rsid w:val="00502D1A"/>
    <w:rsid w:val="0050432B"/>
    <w:rsid w:val="005068E4"/>
    <w:rsid w:val="00510150"/>
    <w:rsid w:val="0051338F"/>
    <w:rsid w:val="0051357A"/>
    <w:rsid w:val="00514A8B"/>
    <w:rsid w:val="00514D7E"/>
    <w:rsid w:val="00517653"/>
    <w:rsid w:val="00517E0A"/>
    <w:rsid w:val="005308DC"/>
    <w:rsid w:val="00537F9F"/>
    <w:rsid w:val="00542807"/>
    <w:rsid w:val="00543CA5"/>
    <w:rsid w:val="00544F97"/>
    <w:rsid w:val="00551353"/>
    <w:rsid w:val="00551B9A"/>
    <w:rsid w:val="00552017"/>
    <w:rsid w:val="00555B72"/>
    <w:rsid w:val="005578C6"/>
    <w:rsid w:val="00557AE1"/>
    <w:rsid w:val="0056000B"/>
    <w:rsid w:val="00560E52"/>
    <w:rsid w:val="00560EA7"/>
    <w:rsid w:val="00564F49"/>
    <w:rsid w:val="005669AF"/>
    <w:rsid w:val="00570450"/>
    <w:rsid w:val="005708E2"/>
    <w:rsid w:val="005739DB"/>
    <w:rsid w:val="00576D52"/>
    <w:rsid w:val="00583616"/>
    <w:rsid w:val="00583FC5"/>
    <w:rsid w:val="00585161"/>
    <w:rsid w:val="00586516"/>
    <w:rsid w:val="00586F60"/>
    <w:rsid w:val="00591518"/>
    <w:rsid w:val="00594216"/>
    <w:rsid w:val="00594D9B"/>
    <w:rsid w:val="0059523C"/>
    <w:rsid w:val="0059646B"/>
    <w:rsid w:val="005966D0"/>
    <w:rsid w:val="00597413"/>
    <w:rsid w:val="00597556"/>
    <w:rsid w:val="005A05BE"/>
    <w:rsid w:val="005A0675"/>
    <w:rsid w:val="005A4C90"/>
    <w:rsid w:val="005A5E52"/>
    <w:rsid w:val="005A68E7"/>
    <w:rsid w:val="005B00F0"/>
    <w:rsid w:val="005B1186"/>
    <w:rsid w:val="005B1E6B"/>
    <w:rsid w:val="005B23F1"/>
    <w:rsid w:val="005B4848"/>
    <w:rsid w:val="005B5334"/>
    <w:rsid w:val="005B6346"/>
    <w:rsid w:val="005C1AAC"/>
    <w:rsid w:val="005C208E"/>
    <w:rsid w:val="005C3512"/>
    <w:rsid w:val="005C4BAF"/>
    <w:rsid w:val="005C4BDA"/>
    <w:rsid w:val="005C5458"/>
    <w:rsid w:val="005C67EE"/>
    <w:rsid w:val="005C6FE8"/>
    <w:rsid w:val="005C7532"/>
    <w:rsid w:val="005D0C2A"/>
    <w:rsid w:val="005D2A0C"/>
    <w:rsid w:val="005D7255"/>
    <w:rsid w:val="005E4523"/>
    <w:rsid w:val="005E5890"/>
    <w:rsid w:val="005E5BA4"/>
    <w:rsid w:val="005E5BED"/>
    <w:rsid w:val="005E62EE"/>
    <w:rsid w:val="005E6547"/>
    <w:rsid w:val="005E72B2"/>
    <w:rsid w:val="005E7402"/>
    <w:rsid w:val="005F0C08"/>
    <w:rsid w:val="005F0CF1"/>
    <w:rsid w:val="005F3785"/>
    <w:rsid w:val="005F3FDE"/>
    <w:rsid w:val="005F4C72"/>
    <w:rsid w:val="005F4EB3"/>
    <w:rsid w:val="005F76BF"/>
    <w:rsid w:val="0060313B"/>
    <w:rsid w:val="00607913"/>
    <w:rsid w:val="006103A7"/>
    <w:rsid w:val="0061277D"/>
    <w:rsid w:val="00614686"/>
    <w:rsid w:val="00620047"/>
    <w:rsid w:val="00620358"/>
    <w:rsid w:val="00621540"/>
    <w:rsid w:val="006238B3"/>
    <w:rsid w:val="006324BF"/>
    <w:rsid w:val="00633696"/>
    <w:rsid w:val="00633773"/>
    <w:rsid w:val="006346B9"/>
    <w:rsid w:val="0063551F"/>
    <w:rsid w:val="00637459"/>
    <w:rsid w:val="00640337"/>
    <w:rsid w:val="006429D9"/>
    <w:rsid w:val="006434E7"/>
    <w:rsid w:val="0064440B"/>
    <w:rsid w:val="0064483C"/>
    <w:rsid w:val="00644F30"/>
    <w:rsid w:val="00645FA0"/>
    <w:rsid w:val="006465F2"/>
    <w:rsid w:val="00655C30"/>
    <w:rsid w:val="00655D16"/>
    <w:rsid w:val="0065692D"/>
    <w:rsid w:val="006604AA"/>
    <w:rsid w:val="00661CE2"/>
    <w:rsid w:val="0066388D"/>
    <w:rsid w:val="006644FB"/>
    <w:rsid w:val="00664EFC"/>
    <w:rsid w:val="00665E25"/>
    <w:rsid w:val="00666E5A"/>
    <w:rsid w:val="006716FA"/>
    <w:rsid w:val="00672261"/>
    <w:rsid w:val="00673294"/>
    <w:rsid w:val="00674DD5"/>
    <w:rsid w:val="006750D5"/>
    <w:rsid w:val="00684E31"/>
    <w:rsid w:val="00687354"/>
    <w:rsid w:val="006922EE"/>
    <w:rsid w:val="00692367"/>
    <w:rsid w:val="00692D05"/>
    <w:rsid w:val="00693413"/>
    <w:rsid w:val="00694450"/>
    <w:rsid w:val="00694691"/>
    <w:rsid w:val="006962CA"/>
    <w:rsid w:val="006A03E5"/>
    <w:rsid w:val="006A1297"/>
    <w:rsid w:val="006A160E"/>
    <w:rsid w:val="006A3F4A"/>
    <w:rsid w:val="006A4007"/>
    <w:rsid w:val="006A4387"/>
    <w:rsid w:val="006A4C56"/>
    <w:rsid w:val="006A4FFE"/>
    <w:rsid w:val="006B130E"/>
    <w:rsid w:val="006B171A"/>
    <w:rsid w:val="006B2A50"/>
    <w:rsid w:val="006B406C"/>
    <w:rsid w:val="006B4355"/>
    <w:rsid w:val="006B5448"/>
    <w:rsid w:val="006B6DD5"/>
    <w:rsid w:val="006C12A7"/>
    <w:rsid w:val="006C1DCB"/>
    <w:rsid w:val="006C42C6"/>
    <w:rsid w:val="006C58B8"/>
    <w:rsid w:val="006C6AD3"/>
    <w:rsid w:val="006C7EED"/>
    <w:rsid w:val="006D235C"/>
    <w:rsid w:val="006D2E0F"/>
    <w:rsid w:val="006D3F2E"/>
    <w:rsid w:val="006D40EE"/>
    <w:rsid w:val="006D4C4A"/>
    <w:rsid w:val="006D5FCC"/>
    <w:rsid w:val="006D6A30"/>
    <w:rsid w:val="006D6F64"/>
    <w:rsid w:val="006D73B0"/>
    <w:rsid w:val="006D7EB6"/>
    <w:rsid w:val="006E0420"/>
    <w:rsid w:val="006E051F"/>
    <w:rsid w:val="006E110E"/>
    <w:rsid w:val="006E5285"/>
    <w:rsid w:val="006E54EF"/>
    <w:rsid w:val="006E7585"/>
    <w:rsid w:val="006E78BB"/>
    <w:rsid w:val="006F1EEA"/>
    <w:rsid w:val="006F21DC"/>
    <w:rsid w:val="006F31CE"/>
    <w:rsid w:val="006F6177"/>
    <w:rsid w:val="007012D0"/>
    <w:rsid w:val="0070219C"/>
    <w:rsid w:val="00702D55"/>
    <w:rsid w:val="00704AD1"/>
    <w:rsid w:val="00710C9C"/>
    <w:rsid w:val="007120B2"/>
    <w:rsid w:val="00713C66"/>
    <w:rsid w:val="007155E4"/>
    <w:rsid w:val="00715B23"/>
    <w:rsid w:val="00715FEC"/>
    <w:rsid w:val="0071614F"/>
    <w:rsid w:val="00716FD5"/>
    <w:rsid w:val="00717FF1"/>
    <w:rsid w:val="00721296"/>
    <w:rsid w:val="00721F2C"/>
    <w:rsid w:val="00722D18"/>
    <w:rsid w:val="007236ED"/>
    <w:rsid w:val="00723E4B"/>
    <w:rsid w:val="00726E07"/>
    <w:rsid w:val="00727295"/>
    <w:rsid w:val="007304C0"/>
    <w:rsid w:val="007342C7"/>
    <w:rsid w:val="00735C9B"/>
    <w:rsid w:val="00742177"/>
    <w:rsid w:val="007435BE"/>
    <w:rsid w:val="0074380F"/>
    <w:rsid w:val="007447A9"/>
    <w:rsid w:val="0074521D"/>
    <w:rsid w:val="007459E7"/>
    <w:rsid w:val="00750086"/>
    <w:rsid w:val="007500C9"/>
    <w:rsid w:val="007510B5"/>
    <w:rsid w:val="00751219"/>
    <w:rsid w:val="007515DC"/>
    <w:rsid w:val="00753896"/>
    <w:rsid w:val="00754D81"/>
    <w:rsid w:val="007558F8"/>
    <w:rsid w:val="00756801"/>
    <w:rsid w:val="00757658"/>
    <w:rsid w:val="00760509"/>
    <w:rsid w:val="00761A36"/>
    <w:rsid w:val="007645FD"/>
    <w:rsid w:val="00765531"/>
    <w:rsid w:val="00765F97"/>
    <w:rsid w:val="0077328E"/>
    <w:rsid w:val="007734E8"/>
    <w:rsid w:val="007741BB"/>
    <w:rsid w:val="00775E79"/>
    <w:rsid w:val="0077677C"/>
    <w:rsid w:val="00776990"/>
    <w:rsid w:val="007820E7"/>
    <w:rsid w:val="00782AE7"/>
    <w:rsid w:val="00783921"/>
    <w:rsid w:val="00783955"/>
    <w:rsid w:val="00784403"/>
    <w:rsid w:val="00784859"/>
    <w:rsid w:val="00784E38"/>
    <w:rsid w:val="00786D75"/>
    <w:rsid w:val="00790769"/>
    <w:rsid w:val="0079179B"/>
    <w:rsid w:val="00791DAF"/>
    <w:rsid w:val="0079382D"/>
    <w:rsid w:val="007958EE"/>
    <w:rsid w:val="007969AF"/>
    <w:rsid w:val="00796C50"/>
    <w:rsid w:val="00797CBE"/>
    <w:rsid w:val="007A3207"/>
    <w:rsid w:val="007A5947"/>
    <w:rsid w:val="007A6DEE"/>
    <w:rsid w:val="007A750A"/>
    <w:rsid w:val="007B0A02"/>
    <w:rsid w:val="007B2024"/>
    <w:rsid w:val="007B4E9A"/>
    <w:rsid w:val="007B57AF"/>
    <w:rsid w:val="007B5F18"/>
    <w:rsid w:val="007B619D"/>
    <w:rsid w:val="007B621A"/>
    <w:rsid w:val="007C0A51"/>
    <w:rsid w:val="007C3BFA"/>
    <w:rsid w:val="007C6F3D"/>
    <w:rsid w:val="007D2078"/>
    <w:rsid w:val="007D2A92"/>
    <w:rsid w:val="007D4B57"/>
    <w:rsid w:val="007D5D3B"/>
    <w:rsid w:val="007D6D93"/>
    <w:rsid w:val="007E1A96"/>
    <w:rsid w:val="007E2308"/>
    <w:rsid w:val="007E3530"/>
    <w:rsid w:val="007E3B50"/>
    <w:rsid w:val="007E3E2A"/>
    <w:rsid w:val="007E3F00"/>
    <w:rsid w:val="007E5936"/>
    <w:rsid w:val="007E6AF0"/>
    <w:rsid w:val="007F00A2"/>
    <w:rsid w:val="007F14FB"/>
    <w:rsid w:val="007F725C"/>
    <w:rsid w:val="00800719"/>
    <w:rsid w:val="00800E5E"/>
    <w:rsid w:val="008034BF"/>
    <w:rsid w:val="008041BB"/>
    <w:rsid w:val="0080552E"/>
    <w:rsid w:val="00811CC5"/>
    <w:rsid w:val="00812FF9"/>
    <w:rsid w:val="008148A2"/>
    <w:rsid w:val="00814CA0"/>
    <w:rsid w:val="0081715A"/>
    <w:rsid w:val="00821A38"/>
    <w:rsid w:val="00821AA5"/>
    <w:rsid w:val="0082284E"/>
    <w:rsid w:val="008229BB"/>
    <w:rsid w:val="00825412"/>
    <w:rsid w:val="00825F7C"/>
    <w:rsid w:val="00827D0B"/>
    <w:rsid w:val="008323AC"/>
    <w:rsid w:val="00835615"/>
    <w:rsid w:val="008376D9"/>
    <w:rsid w:val="008406E2"/>
    <w:rsid w:val="008425DD"/>
    <w:rsid w:val="0084289E"/>
    <w:rsid w:val="00845713"/>
    <w:rsid w:val="0085284A"/>
    <w:rsid w:val="0085425A"/>
    <w:rsid w:val="00856884"/>
    <w:rsid w:val="008610BD"/>
    <w:rsid w:val="008623EF"/>
    <w:rsid w:val="00862437"/>
    <w:rsid w:val="008645C3"/>
    <w:rsid w:val="00871026"/>
    <w:rsid w:val="00871D95"/>
    <w:rsid w:val="00873E89"/>
    <w:rsid w:val="00876C0E"/>
    <w:rsid w:val="00877CA4"/>
    <w:rsid w:val="008813DB"/>
    <w:rsid w:val="0088330B"/>
    <w:rsid w:val="00886438"/>
    <w:rsid w:val="0089053F"/>
    <w:rsid w:val="0089319D"/>
    <w:rsid w:val="00895E06"/>
    <w:rsid w:val="00897426"/>
    <w:rsid w:val="0089742A"/>
    <w:rsid w:val="00897C96"/>
    <w:rsid w:val="008A0028"/>
    <w:rsid w:val="008A1E71"/>
    <w:rsid w:val="008A2FB6"/>
    <w:rsid w:val="008A4934"/>
    <w:rsid w:val="008A6885"/>
    <w:rsid w:val="008B3002"/>
    <w:rsid w:val="008B3158"/>
    <w:rsid w:val="008B759B"/>
    <w:rsid w:val="008B7D56"/>
    <w:rsid w:val="008C0162"/>
    <w:rsid w:val="008C0BF4"/>
    <w:rsid w:val="008C13E6"/>
    <w:rsid w:val="008C1D44"/>
    <w:rsid w:val="008C30E3"/>
    <w:rsid w:val="008C4593"/>
    <w:rsid w:val="008C4F54"/>
    <w:rsid w:val="008C739B"/>
    <w:rsid w:val="008D0DC2"/>
    <w:rsid w:val="008D0E77"/>
    <w:rsid w:val="008D10F8"/>
    <w:rsid w:val="008D2022"/>
    <w:rsid w:val="008D3293"/>
    <w:rsid w:val="008D3A5A"/>
    <w:rsid w:val="008D3E23"/>
    <w:rsid w:val="008D442C"/>
    <w:rsid w:val="008D4D21"/>
    <w:rsid w:val="008D7107"/>
    <w:rsid w:val="008E02CB"/>
    <w:rsid w:val="008E0A2C"/>
    <w:rsid w:val="008E4448"/>
    <w:rsid w:val="008E5393"/>
    <w:rsid w:val="008E65DE"/>
    <w:rsid w:val="008E7AF4"/>
    <w:rsid w:val="008F03B5"/>
    <w:rsid w:val="008F26FB"/>
    <w:rsid w:val="008F2A73"/>
    <w:rsid w:val="008F36AF"/>
    <w:rsid w:val="008F3AF0"/>
    <w:rsid w:val="008F3E94"/>
    <w:rsid w:val="008F60F2"/>
    <w:rsid w:val="0090070E"/>
    <w:rsid w:val="00900844"/>
    <w:rsid w:val="00900A4A"/>
    <w:rsid w:val="009018A9"/>
    <w:rsid w:val="00904F4B"/>
    <w:rsid w:val="00904FAC"/>
    <w:rsid w:val="009051CF"/>
    <w:rsid w:val="009074B2"/>
    <w:rsid w:val="009077F6"/>
    <w:rsid w:val="00907DF7"/>
    <w:rsid w:val="00913330"/>
    <w:rsid w:val="00920012"/>
    <w:rsid w:val="00920B14"/>
    <w:rsid w:val="009218C1"/>
    <w:rsid w:val="00923475"/>
    <w:rsid w:val="00923C27"/>
    <w:rsid w:val="009263B4"/>
    <w:rsid w:val="00926E0D"/>
    <w:rsid w:val="0092799C"/>
    <w:rsid w:val="00931134"/>
    <w:rsid w:val="009326A7"/>
    <w:rsid w:val="00932A0E"/>
    <w:rsid w:val="00933C82"/>
    <w:rsid w:val="00936B09"/>
    <w:rsid w:val="0093713D"/>
    <w:rsid w:val="009401AD"/>
    <w:rsid w:val="00940D18"/>
    <w:rsid w:val="00941B9A"/>
    <w:rsid w:val="0094209C"/>
    <w:rsid w:val="00942528"/>
    <w:rsid w:val="00943A61"/>
    <w:rsid w:val="009454E1"/>
    <w:rsid w:val="00945567"/>
    <w:rsid w:val="00945742"/>
    <w:rsid w:val="00947770"/>
    <w:rsid w:val="00947D91"/>
    <w:rsid w:val="00954943"/>
    <w:rsid w:val="00955B27"/>
    <w:rsid w:val="00957962"/>
    <w:rsid w:val="00957C0E"/>
    <w:rsid w:val="00960488"/>
    <w:rsid w:val="00962C08"/>
    <w:rsid w:val="0096620C"/>
    <w:rsid w:val="00966739"/>
    <w:rsid w:val="00966FFA"/>
    <w:rsid w:val="00967DF4"/>
    <w:rsid w:val="00975423"/>
    <w:rsid w:val="00975E0E"/>
    <w:rsid w:val="0098351C"/>
    <w:rsid w:val="009849FC"/>
    <w:rsid w:val="00985DFE"/>
    <w:rsid w:val="00985E73"/>
    <w:rsid w:val="00987F42"/>
    <w:rsid w:val="00990250"/>
    <w:rsid w:val="0099044B"/>
    <w:rsid w:val="00990B4F"/>
    <w:rsid w:val="00991982"/>
    <w:rsid w:val="00992867"/>
    <w:rsid w:val="0099394A"/>
    <w:rsid w:val="00993E53"/>
    <w:rsid w:val="00994E08"/>
    <w:rsid w:val="00997191"/>
    <w:rsid w:val="009A0DFA"/>
    <w:rsid w:val="009A0E32"/>
    <w:rsid w:val="009A43E9"/>
    <w:rsid w:val="009B0A61"/>
    <w:rsid w:val="009B15D0"/>
    <w:rsid w:val="009B44BD"/>
    <w:rsid w:val="009B482B"/>
    <w:rsid w:val="009B4FB4"/>
    <w:rsid w:val="009B7040"/>
    <w:rsid w:val="009B790B"/>
    <w:rsid w:val="009C2044"/>
    <w:rsid w:val="009C2CCC"/>
    <w:rsid w:val="009C3925"/>
    <w:rsid w:val="009C4306"/>
    <w:rsid w:val="009C4B30"/>
    <w:rsid w:val="009C5CD5"/>
    <w:rsid w:val="009C79A9"/>
    <w:rsid w:val="009D024F"/>
    <w:rsid w:val="009D140E"/>
    <w:rsid w:val="009D184E"/>
    <w:rsid w:val="009D191E"/>
    <w:rsid w:val="009D1FDE"/>
    <w:rsid w:val="009D247C"/>
    <w:rsid w:val="009D3FE0"/>
    <w:rsid w:val="009D4D08"/>
    <w:rsid w:val="009D73AA"/>
    <w:rsid w:val="009E10D2"/>
    <w:rsid w:val="009E1F26"/>
    <w:rsid w:val="009E21F6"/>
    <w:rsid w:val="009E36D0"/>
    <w:rsid w:val="009E47C5"/>
    <w:rsid w:val="009F1A00"/>
    <w:rsid w:val="009F403F"/>
    <w:rsid w:val="009F4357"/>
    <w:rsid w:val="009F566A"/>
    <w:rsid w:val="009F64F3"/>
    <w:rsid w:val="009F65E1"/>
    <w:rsid w:val="00A00899"/>
    <w:rsid w:val="00A020A9"/>
    <w:rsid w:val="00A03D97"/>
    <w:rsid w:val="00A059E5"/>
    <w:rsid w:val="00A06010"/>
    <w:rsid w:val="00A06AC5"/>
    <w:rsid w:val="00A10654"/>
    <w:rsid w:val="00A11902"/>
    <w:rsid w:val="00A11D4D"/>
    <w:rsid w:val="00A133C5"/>
    <w:rsid w:val="00A13420"/>
    <w:rsid w:val="00A14C0A"/>
    <w:rsid w:val="00A152AD"/>
    <w:rsid w:val="00A155D0"/>
    <w:rsid w:val="00A16A7C"/>
    <w:rsid w:val="00A17187"/>
    <w:rsid w:val="00A20E29"/>
    <w:rsid w:val="00A21008"/>
    <w:rsid w:val="00A212B4"/>
    <w:rsid w:val="00A219A5"/>
    <w:rsid w:val="00A22504"/>
    <w:rsid w:val="00A26A2A"/>
    <w:rsid w:val="00A27219"/>
    <w:rsid w:val="00A3174F"/>
    <w:rsid w:val="00A32823"/>
    <w:rsid w:val="00A337B0"/>
    <w:rsid w:val="00A33D7D"/>
    <w:rsid w:val="00A33EBC"/>
    <w:rsid w:val="00A33F4F"/>
    <w:rsid w:val="00A360CC"/>
    <w:rsid w:val="00A42605"/>
    <w:rsid w:val="00A433B4"/>
    <w:rsid w:val="00A46060"/>
    <w:rsid w:val="00A4733D"/>
    <w:rsid w:val="00A47E82"/>
    <w:rsid w:val="00A51661"/>
    <w:rsid w:val="00A51FE9"/>
    <w:rsid w:val="00A5455C"/>
    <w:rsid w:val="00A55C65"/>
    <w:rsid w:val="00A570E5"/>
    <w:rsid w:val="00A60145"/>
    <w:rsid w:val="00A62ABF"/>
    <w:rsid w:val="00A6469C"/>
    <w:rsid w:val="00A648B2"/>
    <w:rsid w:val="00A66758"/>
    <w:rsid w:val="00A6679D"/>
    <w:rsid w:val="00A66BDB"/>
    <w:rsid w:val="00A70455"/>
    <w:rsid w:val="00A7194C"/>
    <w:rsid w:val="00A7398A"/>
    <w:rsid w:val="00A75395"/>
    <w:rsid w:val="00A75A52"/>
    <w:rsid w:val="00A75ED5"/>
    <w:rsid w:val="00A769AA"/>
    <w:rsid w:val="00A803E1"/>
    <w:rsid w:val="00A80D63"/>
    <w:rsid w:val="00A80DF3"/>
    <w:rsid w:val="00A83F24"/>
    <w:rsid w:val="00A85388"/>
    <w:rsid w:val="00A90CE5"/>
    <w:rsid w:val="00A922CC"/>
    <w:rsid w:val="00A92D54"/>
    <w:rsid w:val="00A9470E"/>
    <w:rsid w:val="00A948A5"/>
    <w:rsid w:val="00A9572B"/>
    <w:rsid w:val="00A976EA"/>
    <w:rsid w:val="00AA00FB"/>
    <w:rsid w:val="00AA4B32"/>
    <w:rsid w:val="00AB0197"/>
    <w:rsid w:val="00AB0DD7"/>
    <w:rsid w:val="00AB3A1C"/>
    <w:rsid w:val="00AB6E12"/>
    <w:rsid w:val="00AB70C3"/>
    <w:rsid w:val="00AB798F"/>
    <w:rsid w:val="00AC00DC"/>
    <w:rsid w:val="00AC14AD"/>
    <w:rsid w:val="00AC176A"/>
    <w:rsid w:val="00AC2632"/>
    <w:rsid w:val="00AC6716"/>
    <w:rsid w:val="00AC773C"/>
    <w:rsid w:val="00AD147E"/>
    <w:rsid w:val="00AD1716"/>
    <w:rsid w:val="00AD2034"/>
    <w:rsid w:val="00AD3575"/>
    <w:rsid w:val="00AD4486"/>
    <w:rsid w:val="00AD4DD2"/>
    <w:rsid w:val="00AD5A7B"/>
    <w:rsid w:val="00AD686C"/>
    <w:rsid w:val="00AD790E"/>
    <w:rsid w:val="00AD7C0D"/>
    <w:rsid w:val="00AE0F83"/>
    <w:rsid w:val="00AE2336"/>
    <w:rsid w:val="00AE7223"/>
    <w:rsid w:val="00AE759B"/>
    <w:rsid w:val="00AF07BF"/>
    <w:rsid w:val="00AF1F72"/>
    <w:rsid w:val="00AF514C"/>
    <w:rsid w:val="00AF518D"/>
    <w:rsid w:val="00B015C2"/>
    <w:rsid w:val="00B0529D"/>
    <w:rsid w:val="00B05ADF"/>
    <w:rsid w:val="00B0629C"/>
    <w:rsid w:val="00B077FC"/>
    <w:rsid w:val="00B077FF"/>
    <w:rsid w:val="00B1057A"/>
    <w:rsid w:val="00B11CBA"/>
    <w:rsid w:val="00B13F31"/>
    <w:rsid w:val="00B16D9E"/>
    <w:rsid w:val="00B17096"/>
    <w:rsid w:val="00B205FF"/>
    <w:rsid w:val="00B217E7"/>
    <w:rsid w:val="00B21E27"/>
    <w:rsid w:val="00B26216"/>
    <w:rsid w:val="00B3043F"/>
    <w:rsid w:val="00B30F88"/>
    <w:rsid w:val="00B33E8E"/>
    <w:rsid w:val="00B36BD1"/>
    <w:rsid w:val="00B4269B"/>
    <w:rsid w:val="00B43829"/>
    <w:rsid w:val="00B439B4"/>
    <w:rsid w:val="00B46A1B"/>
    <w:rsid w:val="00B5266F"/>
    <w:rsid w:val="00B53061"/>
    <w:rsid w:val="00B568E8"/>
    <w:rsid w:val="00B57EDA"/>
    <w:rsid w:val="00B608B0"/>
    <w:rsid w:val="00B6146A"/>
    <w:rsid w:val="00B632D4"/>
    <w:rsid w:val="00B64658"/>
    <w:rsid w:val="00B65B7A"/>
    <w:rsid w:val="00B721FD"/>
    <w:rsid w:val="00B7299E"/>
    <w:rsid w:val="00B759B3"/>
    <w:rsid w:val="00B76BAC"/>
    <w:rsid w:val="00B77B96"/>
    <w:rsid w:val="00B77F32"/>
    <w:rsid w:val="00B8256B"/>
    <w:rsid w:val="00B829B8"/>
    <w:rsid w:val="00B86C3E"/>
    <w:rsid w:val="00B93F5D"/>
    <w:rsid w:val="00B9448B"/>
    <w:rsid w:val="00B950D0"/>
    <w:rsid w:val="00B976A1"/>
    <w:rsid w:val="00B97900"/>
    <w:rsid w:val="00BA01B4"/>
    <w:rsid w:val="00BA45B8"/>
    <w:rsid w:val="00BA55E4"/>
    <w:rsid w:val="00BA5A59"/>
    <w:rsid w:val="00BA627E"/>
    <w:rsid w:val="00BA6633"/>
    <w:rsid w:val="00BA68B8"/>
    <w:rsid w:val="00BA7FE4"/>
    <w:rsid w:val="00BB05B0"/>
    <w:rsid w:val="00BB4EBE"/>
    <w:rsid w:val="00BB7159"/>
    <w:rsid w:val="00BC3852"/>
    <w:rsid w:val="00BC475D"/>
    <w:rsid w:val="00BC6784"/>
    <w:rsid w:val="00BD23C9"/>
    <w:rsid w:val="00BD2840"/>
    <w:rsid w:val="00BD5ACA"/>
    <w:rsid w:val="00BE048F"/>
    <w:rsid w:val="00BE4E4E"/>
    <w:rsid w:val="00BE5907"/>
    <w:rsid w:val="00BE74AF"/>
    <w:rsid w:val="00BE765A"/>
    <w:rsid w:val="00BF17E2"/>
    <w:rsid w:val="00BF1DC6"/>
    <w:rsid w:val="00BF66BE"/>
    <w:rsid w:val="00BF7359"/>
    <w:rsid w:val="00C04D10"/>
    <w:rsid w:val="00C06A6C"/>
    <w:rsid w:val="00C06CC9"/>
    <w:rsid w:val="00C07EF9"/>
    <w:rsid w:val="00C10BAC"/>
    <w:rsid w:val="00C126BB"/>
    <w:rsid w:val="00C131B6"/>
    <w:rsid w:val="00C14A03"/>
    <w:rsid w:val="00C166C5"/>
    <w:rsid w:val="00C16798"/>
    <w:rsid w:val="00C172AC"/>
    <w:rsid w:val="00C2024D"/>
    <w:rsid w:val="00C302D4"/>
    <w:rsid w:val="00C30F18"/>
    <w:rsid w:val="00C4002E"/>
    <w:rsid w:val="00C4224B"/>
    <w:rsid w:val="00C42F68"/>
    <w:rsid w:val="00C44C0E"/>
    <w:rsid w:val="00C47109"/>
    <w:rsid w:val="00C50F30"/>
    <w:rsid w:val="00C51312"/>
    <w:rsid w:val="00C51D60"/>
    <w:rsid w:val="00C56B45"/>
    <w:rsid w:val="00C609EC"/>
    <w:rsid w:val="00C624E3"/>
    <w:rsid w:val="00C62DEE"/>
    <w:rsid w:val="00C64914"/>
    <w:rsid w:val="00C6510B"/>
    <w:rsid w:val="00C65262"/>
    <w:rsid w:val="00C65BCE"/>
    <w:rsid w:val="00C747C9"/>
    <w:rsid w:val="00C74C31"/>
    <w:rsid w:val="00C74D69"/>
    <w:rsid w:val="00C77E20"/>
    <w:rsid w:val="00C80DFE"/>
    <w:rsid w:val="00C80FE5"/>
    <w:rsid w:val="00C819C3"/>
    <w:rsid w:val="00C82B06"/>
    <w:rsid w:val="00C8307D"/>
    <w:rsid w:val="00C830F9"/>
    <w:rsid w:val="00C84264"/>
    <w:rsid w:val="00C842A6"/>
    <w:rsid w:val="00C848C4"/>
    <w:rsid w:val="00C84F6F"/>
    <w:rsid w:val="00C86B4E"/>
    <w:rsid w:val="00C94FDE"/>
    <w:rsid w:val="00C962E0"/>
    <w:rsid w:val="00C96B1C"/>
    <w:rsid w:val="00CA2044"/>
    <w:rsid w:val="00CA21D4"/>
    <w:rsid w:val="00CA38A8"/>
    <w:rsid w:val="00CA39B8"/>
    <w:rsid w:val="00CA7390"/>
    <w:rsid w:val="00CB017D"/>
    <w:rsid w:val="00CB06ED"/>
    <w:rsid w:val="00CB3052"/>
    <w:rsid w:val="00CB46D3"/>
    <w:rsid w:val="00CB4C51"/>
    <w:rsid w:val="00CC0022"/>
    <w:rsid w:val="00CC1965"/>
    <w:rsid w:val="00CC1FDC"/>
    <w:rsid w:val="00CC2F9F"/>
    <w:rsid w:val="00CC59FB"/>
    <w:rsid w:val="00CC7767"/>
    <w:rsid w:val="00CD02B7"/>
    <w:rsid w:val="00CD0795"/>
    <w:rsid w:val="00CD0F8D"/>
    <w:rsid w:val="00CD1CA3"/>
    <w:rsid w:val="00CD2B05"/>
    <w:rsid w:val="00CD348E"/>
    <w:rsid w:val="00CD4D19"/>
    <w:rsid w:val="00CD7007"/>
    <w:rsid w:val="00CD7B24"/>
    <w:rsid w:val="00CD7B26"/>
    <w:rsid w:val="00CE19D0"/>
    <w:rsid w:val="00CE447F"/>
    <w:rsid w:val="00CE47FD"/>
    <w:rsid w:val="00CE4ACC"/>
    <w:rsid w:val="00CE784A"/>
    <w:rsid w:val="00CE7F07"/>
    <w:rsid w:val="00CF0833"/>
    <w:rsid w:val="00CF1A8B"/>
    <w:rsid w:val="00CF214A"/>
    <w:rsid w:val="00CF39A4"/>
    <w:rsid w:val="00CF4E66"/>
    <w:rsid w:val="00CF5F8C"/>
    <w:rsid w:val="00CF6DCA"/>
    <w:rsid w:val="00D02332"/>
    <w:rsid w:val="00D04F88"/>
    <w:rsid w:val="00D10650"/>
    <w:rsid w:val="00D10A84"/>
    <w:rsid w:val="00D1251E"/>
    <w:rsid w:val="00D1390F"/>
    <w:rsid w:val="00D1482D"/>
    <w:rsid w:val="00D148C8"/>
    <w:rsid w:val="00D177A0"/>
    <w:rsid w:val="00D179D4"/>
    <w:rsid w:val="00D21786"/>
    <w:rsid w:val="00D229B2"/>
    <w:rsid w:val="00D22D01"/>
    <w:rsid w:val="00D2360F"/>
    <w:rsid w:val="00D23BC0"/>
    <w:rsid w:val="00D248F7"/>
    <w:rsid w:val="00D31FF1"/>
    <w:rsid w:val="00D3250B"/>
    <w:rsid w:val="00D32F9D"/>
    <w:rsid w:val="00D334EA"/>
    <w:rsid w:val="00D346FD"/>
    <w:rsid w:val="00D364A8"/>
    <w:rsid w:val="00D37492"/>
    <w:rsid w:val="00D37731"/>
    <w:rsid w:val="00D4047C"/>
    <w:rsid w:val="00D41B74"/>
    <w:rsid w:val="00D430C1"/>
    <w:rsid w:val="00D43B06"/>
    <w:rsid w:val="00D45DD4"/>
    <w:rsid w:val="00D460F0"/>
    <w:rsid w:val="00D470EE"/>
    <w:rsid w:val="00D47312"/>
    <w:rsid w:val="00D50060"/>
    <w:rsid w:val="00D5032A"/>
    <w:rsid w:val="00D5122F"/>
    <w:rsid w:val="00D51FFB"/>
    <w:rsid w:val="00D52C60"/>
    <w:rsid w:val="00D55C85"/>
    <w:rsid w:val="00D56E0B"/>
    <w:rsid w:val="00D57400"/>
    <w:rsid w:val="00D61620"/>
    <w:rsid w:val="00D62645"/>
    <w:rsid w:val="00D64EB0"/>
    <w:rsid w:val="00D66C9D"/>
    <w:rsid w:val="00D74280"/>
    <w:rsid w:val="00D74860"/>
    <w:rsid w:val="00D7630C"/>
    <w:rsid w:val="00D76A29"/>
    <w:rsid w:val="00D76D20"/>
    <w:rsid w:val="00D8000A"/>
    <w:rsid w:val="00D808AF"/>
    <w:rsid w:val="00D828AD"/>
    <w:rsid w:val="00D83261"/>
    <w:rsid w:val="00D87534"/>
    <w:rsid w:val="00D901B5"/>
    <w:rsid w:val="00D9067B"/>
    <w:rsid w:val="00D93526"/>
    <w:rsid w:val="00D9631E"/>
    <w:rsid w:val="00D971C8"/>
    <w:rsid w:val="00D97A3D"/>
    <w:rsid w:val="00DA1F1C"/>
    <w:rsid w:val="00DA2333"/>
    <w:rsid w:val="00DA3C58"/>
    <w:rsid w:val="00DA57C6"/>
    <w:rsid w:val="00DA5A71"/>
    <w:rsid w:val="00DA6DA1"/>
    <w:rsid w:val="00DA732C"/>
    <w:rsid w:val="00DB1E2B"/>
    <w:rsid w:val="00DB3CE5"/>
    <w:rsid w:val="00DB4554"/>
    <w:rsid w:val="00DB51E0"/>
    <w:rsid w:val="00DB6728"/>
    <w:rsid w:val="00DB6D06"/>
    <w:rsid w:val="00DB769C"/>
    <w:rsid w:val="00DC0961"/>
    <w:rsid w:val="00DC3299"/>
    <w:rsid w:val="00DC563A"/>
    <w:rsid w:val="00DD1746"/>
    <w:rsid w:val="00DD2EE6"/>
    <w:rsid w:val="00DD40D5"/>
    <w:rsid w:val="00DD6DB7"/>
    <w:rsid w:val="00DE2704"/>
    <w:rsid w:val="00DE2D6C"/>
    <w:rsid w:val="00DE2F6E"/>
    <w:rsid w:val="00DE3B98"/>
    <w:rsid w:val="00DE4FD2"/>
    <w:rsid w:val="00DE6F3C"/>
    <w:rsid w:val="00DE79D8"/>
    <w:rsid w:val="00DF058D"/>
    <w:rsid w:val="00DF103F"/>
    <w:rsid w:val="00DF250F"/>
    <w:rsid w:val="00DF2EB7"/>
    <w:rsid w:val="00DF3EEF"/>
    <w:rsid w:val="00DF60C2"/>
    <w:rsid w:val="00DF7ED5"/>
    <w:rsid w:val="00E06637"/>
    <w:rsid w:val="00E06895"/>
    <w:rsid w:val="00E06D66"/>
    <w:rsid w:val="00E06F82"/>
    <w:rsid w:val="00E072EC"/>
    <w:rsid w:val="00E07E03"/>
    <w:rsid w:val="00E1123A"/>
    <w:rsid w:val="00E13803"/>
    <w:rsid w:val="00E13D81"/>
    <w:rsid w:val="00E16129"/>
    <w:rsid w:val="00E16CD8"/>
    <w:rsid w:val="00E17A2B"/>
    <w:rsid w:val="00E23C9A"/>
    <w:rsid w:val="00E256E7"/>
    <w:rsid w:val="00E262F5"/>
    <w:rsid w:val="00E32914"/>
    <w:rsid w:val="00E33353"/>
    <w:rsid w:val="00E3560A"/>
    <w:rsid w:val="00E36B74"/>
    <w:rsid w:val="00E36FA9"/>
    <w:rsid w:val="00E3752C"/>
    <w:rsid w:val="00E45725"/>
    <w:rsid w:val="00E45ECF"/>
    <w:rsid w:val="00E46851"/>
    <w:rsid w:val="00E50F7E"/>
    <w:rsid w:val="00E52163"/>
    <w:rsid w:val="00E53785"/>
    <w:rsid w:val="00E53A76"/>
    <w:rsid w:val="00E54778"/>
    <w:rsid w:val="00E54F4F"/>
    <w:rsid w:val="00E55753"/>
    <w:rsid w:val="00E55A56"/>
    <w:rsid w:val="00E56EDB"/>
    <w:rsid w:val="00E603FD"/>
    <w:rsid w:val="00E6325E"/>
    <w:rsid w:val="00E63B69"/>
    <w:rsid w:val="00E6437E"/>
    <w:rsid w:val="00E660EC"/>
    <w:rsid w:val="00E660F9"/>
    <w:rsid w:val="00E705B2"/>
    <w:rsid w:val="00E70E36"/>
    <w:rsid w:val="00E72130"/>
    <w:rsid w:val="00E74EDE"/>
    <w:rsid w:val="00E756F5"/>
    <w:rsid w:val="00E7740A"/>
    <w:rsid w:val="00E820CA"/>
    <w:rsid w:val="00E8505D"/>
    <w:rsid w:val="00E858FB"/>
    <w:rsid w:val="00E864FC"/>
    <w:rsid w:val="00E93B41"/>
    <w:rsid w:val="00E955A1"/>
    <w:rsid w:val="00E96ECB"/>
    <w:rsid w:val="00EA105E"/>
    <w:rsid w:val="00EA23DB"/>
    <w:rsid w:val="00EA2932"/>
    <w:rsid w:val="00EA335F"/>
    <w:rsid w:val="00EA3B3A"/>
    <w:rsid w:val="00EA4967"/>
    <w:rsid w:val="00EA54A7"/>
    <w:rsid w:val="00EA561C"/>
    <w:rsid w:val="00EA5E42"/>
    <w:rsid w:val="00EA5F25"/>
    <w:rsid w:val="00EA648E"/>
    <w:rsid w:val="00EA790F"/>
    <w:rsid w:val="00EA7F78"/>
    <w:rsid w:val="00EB0D4E"/>
    <w:rsid w:val="00EB13C5"/>
    <w:rsid w:val="00EB609F"/>
    <w:rsid w:val="00EB7468"/>
    <w:rsid w:val="00EC0BAE"/>
    <w:rsid w:val="00EC17C1"/>
    <w:rsid w:val="00EC1CF9"/>
    <w:rsid w:val="00EC2976"/>
    <w:rsid w:val="00EC468F"/>
    <w:rsid w:val="00EC6226"/>
    <w:rsid w:val="00ED09E8"/>
    <w:rsid w:val="00ED275F"/>
    <w:rsid w:val="00ED2BAD"/>
    <w:rsid w:val="00ED5F48"/>
    <w:rsid w:val="00EE0D60"/>
    <w:rsid w:val="00EE26A7"/>
    <w:rsid w:val="00EE36F1"/>
    <w:rsid w:val="00EE4B7F"/>
    <w:rsid w:val="00EE5101"/>
    <w:rsid w:val="00EE512A"/>
    <w:rsid w:val="00EF0D47"/>
    <w:rsid w:val="00EF0E6F"/>
    <w:rsid w:val="00EF1111"/>
    <w:rsid w:val="00EF1462"/>
    <w:rsid w:val="00EF2EB9"/>
    <w:rsid w:val="00EF4C3F"/>
    <w:rsid w:val="00EF4F12"/>
    <w:rsid w:val="00EF6D75"/>
    <w:rsid w:val="00F00095"/>
    <w:rsid w:val="00F00619"/>
    <w:rsid w:val="00F02469"/>
    <w:rsid w:val="00F04AFC"/>
    <w:rsid w:val="00F1035E"/>
    <w:rsid w:val="00F11A6F"/>
    <w:rsid w:val="00F12193"/>
    <w:rsid w:val="00F122B1"/>
    <w:rsid w:val="00F14E79"/>
    <w:rsid w:val="00F16173"/>
    <w:rsid w:val="00F215C9"/>
    <w:rsid w:val="00F21D6D"/>
    <w:rsid w:val="00F22C80"/>
    <w:rsid w:val="00F23BD8"/>
    <w:rsid w:val="00F26C26"/>
    <w:rsid w:val="00F3063C"/>
    <w:rsid w:val="00F30FC9"/>
    <w:rsid w:val="00F32115"/>
    <w:rsid w:val="00F33DE5"/>
    <w:rsid w:val="00F34E01"/>
    <w:rsid w:val="00F35C68"/>
    <w:rsid w:val="00F36273"/>
    <w:rsid w:val="00F372E8"/>
    <w:rsid w:val="00F400EC"/>
    <w:rsid w:val="00F4455D"/>
    <w:rsid w:val="00F4633D"/>
    <w:rsid w:val="00F47018"/>
    <w:rsid w:val="00F47237"/>
    <w:rsid w:val="00F50BE6"/>
    <w:rsid w:val="00F50F09"/>
    <w:rsid w:val="00F5228F"/>
    <w:rsid w:val="00F546B5"/>
    <w:rsid w:val="00F558B7"/>
    <w:rsid w:val="00F60212"/>
    <w:rsid w:val="00F62426"/>
    <w:rsid w:val="00F6248F"/>
    <w:rsid w:val="00F649F4"/>
    <w:rsid w:val="00F65A6A"/>
    <w:rsid w:val="00F66476"/>
    <w:rsid w:val="00F66F33"/>
    <w:rsid w:val="00F677F7"/>
    <w:rsid w:val="00F7082B"/>
    <w:rsid w:val="00F71179"/>
    <w:rsid w:val="00F7304E"/>
    <w:rsid w:val="00F7441A"/>
    <w:rsid w:val="00F77D98"/>
    <w:rsid w:val="00F831E1"/>
    <w:rsid w:val="00F8551E"/>
    <w:rsid w:val="00F85A56"/>
    <w:rsid w:val="00F85EC7"/>
    <w:rsid w:val="00F87140"/>
    <w:rsid w:val="00F9213F"/>
    <w:rsid w:val="00F927DE"/>
    <w:rsid w:val="00F94423"/>
    <w:rsid w:val="00F96C59"/>
    <w:rsid w:val="00F9720F"/>
    <w:rsid w:val="00F97319"/>
    <w:rsid w:val="00FA0BA2"/>
    <w:rsid w:val="00FA1F4F"/>
    <w:rsid w:val="00FA3D11"/>
    <w:rsid w:val="00FA411E"/>
    <w:rsid w:val="00FA4ED2"/>
    <w:rsid w:val="00FA5E85"/>
    <w:rsid w:val="00FA6AF6"/>
    <w:rsid w:val="00FB15D2"/>
    <w:rsid w:val="00FB2445"/>
    <w:rsid w:val="00FB5691"/>
    <w:rsid w:val="00FB59B7"/>
    <w:rsid w:val="00FB5B0F"/>
    <w:rsid w:val="00FB7797"/>
    <w:rsid w:val="00FB7C25"/>
    <w:rsid w:val="00FC05FF"/>
    <w:rsid w:val="00FC0F67"/>
    <w:rsid w:val="00FC1735"/>
    <w:rsid w:val="00FC2046"/>
    <w:rsid w:val="00FC26EF"/>
    <w:rsid w:val="00FC2FFC"/>
    <w:rsid w:val="00FC45AB"/>
    <w:rsid w:val="00FC6C10"/>
    <w:rsid w:val="00FD0619"/>
    <w:rsid w:val="00FD185A"/>
    <w:rsid w:val="00FD197A"/>
    <w:rsid w:val="00FD783E"/>
    <w:rsid w:val="00FE1F24"/>
    <w:rsid w:val="00FE347E"/>
    <w:rsid w:val="00FE3A99"/>
    <w:rsid w:val="00FE3F60"/>
    <w:rsid w:val="00FE4F05"/>
    <w:rsid w:val="00FE5320"/>
    <w:rsid w:val="00FE57BC"/>
    <w:rsid w:val="00FE6D38"/>
    <w:rsid w:val="00FF0E8C"/>
    <w:rsid w:val="00FF1312"/>
    <w:rsid w:val="00FF15C3"/>
    <w:rsid w:val="00FF298C"/>
    <w:rsid w:val="00FF4B3E"/>
    <w:rsid w:val="00FF5C60"/>
    <w:rsid w:val="00FF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11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link w:val="Header"/>
    <w:uiPriority w:val="99"/>
    <w:rsid w:val="00287110"/>
    <w:rPr>
      <w:rFonts w:eastAsia="Times New Roman"/>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link w:val="Footer"/>
    <w:uiPriority w:val="99"/>
    <w:rsid w:val="00287110"/>
    <w:rPr>
      <w:rFonts w:eastAsia="Times New Roman"/>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D430C1"/>
    <w:rPr>
      <w:rFonts w:ascii="Lucida Grande" w:eastAsia="Times New Roman"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89742A"/>
    <w:rPr>
      <w:color w:val="0000FF"/>
      <w:u w:val="single"/>
    </w:rPr>
  </w:style>
  <w:style w:type="character" w:styleId="CommentReference">
    <w:name w:val="annotation reference"/>
    <w:basedOn w:val="DefaultParagraphFont"/>
    <w:rsid w:val="00E06F82"/>
    <w:rPr>
      <w:sz w:val="16"/>
      <w:szCs w:val="16"/>
    </w:rPr>
  </w:style>
  <w:style w:type="paragraph" w:styleId="CommentText">
    <w:name w:val="annotation text"/>
    <w:basedOn w:val="Normal"/>
    <w:link w:val="CommentTextChar"/>
    <w:rsid w:val="00E06F82"/>
    <w:pPr>
      <w:spacing w:line="240" w:lineRule="auto"/>
    </w:pPr>
    <w:rPr>
      <w:sz w:val="20"/>
      <w:szCs w:val="20"/>
    </w:rPr>
  </w:style>
  <w:style w:type="character" w:customStyle="1" w:styleId="CommentTextChar">
    <w:name w:val="Comment Text Char"/>
    <w:basedOn w:val="DefaultParagraphFont"/>
    <w:link w:val="CommentText"/>
    <w:rsid w:val="00E06F82"/>
    <w:rPr>
      <w:rFonts w:eastAsia="Times New Roman"/>
    </w:rPr>
  </w:style>
  <w:style w:type="paragraph" w:styleId="CommentSubject">
    <w:name w:val="annotation subject"/>
    <w:basedOn w:val="CommentText"/>
    <w:next w:val="CommentText"/>
    <w:link w:val="CommentSubjectChar"/>
    <w:rsid w:val="00E06F82"/>
    <w:rPr>
      <w:b/>
      <w:bCs/>
    </w:rPr>
  </w:style>
  <w:style w:type="character" w:customStyle="1" w:styleId="CommentSubjectChar">
    <w:name w:val="Comment Subject Char"/>
    <w:basedOn w:val="CommentTextChar"/>
    <w:link w:val="CommentSubject"/>
    <w:rsid w:val="00E06F82"/>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11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link w:val="Header"/>
    <w:uiPriority w:val="99"/>
    <w:rsid w:val="00287110"/>
    <w:rPr>
      <w:rFonts w:eastAsia="Times New Roman"/>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link w:val="Footer"/>
    <w:uiPriority w:val="99"/>
    <w:rsid w:val="00287110"/>
    <w:rPr>
      <w:rFonts w:eastAsia="Times New Roman"/>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D430C1"/>
    <w:rPr>
      <w:rFonts w:ascii="Lucida Grande" w:eastAsia="Times New Roman"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89742A"/>
    <w:rPr>
      <w:color w:val="0000FF"/>
      <w:u w:val="single"/>
    </w:rPr>
  </w:style>
  <w:style w:type="character" w:styleId="CommentReference">
    <w:name w:val="annotation reference"/>
    <w:basedOn w:val="DefaultParagraphFont"/>
    <w:rsid w:val="00E06F82"/>
    <w:rPr>
      <w:sz w:val="16"/>
      <w:szCs w:val="16"/>
    </w:rPr>
  </w:style>
  <w:style w:type="paragraph" w:styleId="CommentText">
    <w:name w:val="annotation text"/>
    <w:basedOn w:val="Normal"/>
    <w:link w:val="CommentTextChar"/>
    <w:rsid w:val="00E06F82"/>
    <w:pPr>
      <w:spacing w:line="240" w:lineRule="auto"/>
    </w:pPr>
    <w:rPr>
      <w:sz w:val="20"/>
      <w:szCs w:val="20"/>
    </w:rPr>
  </w:style>
  <w:style w:type="character" w:customStyle="1" w:styleId="CommentTextChar">
    <w:name w:val="Comment Text Char"/>
    <w:basedOn w:val="DefaultParagraphFont"/>
    <w:link w:val="CommentText"/>
    <w:rsid w:val="00E06F82"/>
    <w:rPr>
      <w:rFonts w:eastAsia="Times New Roman"/>
    </w:rPr>
  </w:style>
  <w:style w:type="paragraph" w:styleId="CommentSubject">
    <w:name w:val="annotation subject"/>
    <w:basedOn w:val="CommentText"/>
    <w:next w:val="CommentText"/>
    <w:link w:val="CommentSubjectChar"/>
    <w:rsid w:val="00E06F82"/>
    <w:rPr>
      <w:b/>
      <w:bCs/>
    </w:rPr>
  </w:style>
  <w:style w:type="character" w:customStyle="1" w:styleId="CommentSubjectChar">
    <w:name w:val="Comment Subject Char"/>
    <w:basedOn w:val="CommentTextChar"/>
    <w:link w:val="CommentSubject"/>
    <w:rsid w:val="00E06F82"/>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9306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stltpublichealth/pimnetwork/events.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DC595-E754-4EDD-B09C-D2DEA66D5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3477</Words>
  <Characters>16595</Characters>
  <Application>Microsoft Office Word</Application>
  <DocSecurity>0</DocSecurity>
  <Lines>239</Lines>
  <Paragraphs>68</Paragraphs>
  <ScaleCrop>false</ScaleCrop>
  <HeadingPairs>
    <vt:vector size="2" baseType="variant">
      <vt:variant>
        <vt:lpstr>Title</vt:lpstr>
      </vt:variant>
      <vt:variant>
        <vt:i4>1</vt:i4>
      </vt:variant>
    </vt:vector>
  </HeadingPairs>
  <TitlesOfParts>
    <vt:vector size="1" baseType="lpstr">
      <vt:lpstr>NPHII Grantee Spotlight: New York State</vt:lpstr>
    </vt:vector>
  </TitlesOfParts>
  <Company>Microsoft</Company>
  <LinksUpToDate>false</LinksUpToDate>
  <CharactersWithSpaces>20022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Preapplication call for the Laboratory Efficiencies Initiative (LEI) Supplemental, NPHII</dc:title>
  <dc:subject>Preapplication call for the Laboratory Efficiencies Initiative (LEI) Supplemental, NPHII</dc:subject>
  <dc:creator>CDC</dc:creator>
  <cp:keywords>Preapplication call for the Laboratory Efficiencies Initiative (LEI) Supplemental, NPHII</cp:keywords>
  <cp:lastModifiedBy>CDC User</cp:lastModifiedBy>
  <cp:revision>6</cp:revision>
  <cp:lastPrinted>2013-04-05T18:40:00Z</cp:lastPrinted>
  <dcterms:created xsi:type="dcterms:W3CDTF">2013-08-16T17:03:00Z</dcterms:created>
  <dcterms:modified xsi:type="dcterms:W3CDTF">2013-08-16T17:59:00Z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