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437" w:rsidRPr="00F860E9" w:rsidRDefault="00623437">
      <w:pPr>
        <w:pStyle w:val="BodyText"/>
        <w:spacing w:before="10"/>
        <w:rPr>
          <w:rFonts w:ascii="Times New Roman" w:hAnsi="Times New Roman" w:cs="Times New Roman"/>
          <w:b/>
          <w:sz w:val="26"/>
        </w:rPr>
      </w:pPr>
    </w:p>
    <w:p w:rsidR="00623437" w:rsidRPr="00F860E9" w:rsidRDefault="00623437" w:rsidP="004C6B05">
      <w:pPr>
        <w:pStyle w:val="BodyText"/>
        <w:ind w:left="120"/>
        <w:rPr>
          <w:rFonts w:ascii="Times New Roman" w:hAnsi="Times New Roman" w:cs="Times New Roman"/>
          <w:sz w:val="20"/>
        </w:rPr>
        <w:sectPr w:rsidR="00623437" w:rsidRPr="00F860E9" w:rsidSect="006F12F2">
          <w:headerReference w:type="default" r:id="rId7"/>
          <w:footerReference w:type="default" r:id="rId8"/>
          <w:type w:val="continuous"/>
          <w:pgSz w:w="12240" w:h="15840" w:code="1"/>
          <w:pgMar w:top="1094" w:right="778" w:bottom="1224" w:left="965" w:header="878" w:footer="1022" w:gutter="0"/>
          <w:pgNumType w:start="73"/>
          <w:cols w:space="720"/>
        </w:sectPr>
      </w:pPr>
      <w:bookmarkStart w:id="0" w:name="_bookmark68"/>
      <w:bookmarkEnd w:id="0"/>
    </w:p>
    <w:p w:rsidR="005647E8" w:rsidRPr="00F860E9" w:rsidRDefault="00463D0A" w:rsidP="005647E8">
      <w:pPr>
        <w:pStyle w:val="Heading6"/>
        <w:spacing w:before="110"/>
        <w:ind w:left="0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inline distT="0" distB="0" distL="0" distR="0" wp14:anchorId="3BE909BF" wp14:editId="7627BA8D">
                <wp:extent cx="6515100" cy="361950"/>
                <wp:effectExtent l="0" t="0" r="0" b="0"/>
                <wp:docPr id="72" name="Freeform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361950"/>
                        </a:xfrm>
                        <a:custGeom>
                          <a:avLst/>
                          <a:gdLst>
                            <a:gd name="T0" fmla="*/ 10135 w 10260"/>
                            <a:gd name="T1" fmla="*/ 0 h 461"/>
                            <a:gd name="T2" fmla="*/ 125 w 10260"/>
                            <a:gd name="T3" fmla="*/ 0 h 461"/>
                            <a:gd name="T4" fmla="*/ 53 w 10260"/>
                            <a:gd name="T5" fmla="*/ 2 h 461"/>
                            <a:gd name="T6" fmla="*/ 16 w 10260"/>
                            <a:gd name="T7" fmla="*/ 16 h 461"/>
                            <a:gd name="T8" fmla="*/ 2 w 10260"/>
                            <a:gd name="T9" fmla="*/ 53 h 461"/>
                            <a:gd name="T10" fmla="*/ 0 w 10260"/>
                            <a:gd name="T11" fmla="*/ 125 h 461"/>
                            <a:gd name="T12" fmla="*/ 0 w 10260"/>
                            <a:gd name="T13" fmla="*/ 336 h 461"/>
                            <a:gd name="T14" fmla="*/ 2 w 10260"/>
                            <a:gd name="T15" fmla="*/ 408 h 461"/>
                            <a:gd name="T16" fmla="*/ 16 w 10260"/>
                            <a:gd name="T17" fmla="*/ 445 h 461"/>
                            <a:gd name="T18" fmla="*/ 53 w 10260"/>
                            <a:gd name="T19" fmla="*/ 459 h 461"/>
                            <a:gd name="T20" fmla="*/ 125 w 10260"/>
                            <a:gd name="T21" fmla="*/ 461 h 461"/>
                            <a:gd name="T22" fmla="*/ 10135 w 10260"/>
                            <a:gd name="T23" fmla="*/ 461 h 461"/>
                            <a:gd name="T24" fmla="*/ 10207 w 10260"/>
                            <a:gd name="T25" fmla="*/ 459 h 461"/>
                            <a:gd name="T26" fmla="*/ 10244 w 10260"/>
                            <a:gd name="T27" fmla="*/ 445 h 461"/>
                            <a:gd name="T28" fmla="*/ 10258 w 10260"/>
                            <a:gd name="T29" fmla="*/ 408 h 461"/>
                            <a:gd name="T30" fmla="*/ 10260 w 10260"/>
                            <a:gd name="T31" fmla="*/ 336 h 461"/>
                            <a:gd name="T32" fmla="*/ 10260 w 10260"/>
                            <a:gd name="T33" fmla="*/ 125 h 461"/>
                            <a:gd name="T34" fmla="*/ 10258 w 10260"/>
                            <a:gd name="T35" fmla="*/ 53 h 461"/>
                            <a:gd name="T36" fmla="*/ 10244 w 10260"/>
                            <a:gd name="T37" fmla="*/ 16 h 461"/>
                            <a:gd name="T38" fmla="*/ 10207 w 10260"/>
                            <a:gd name="T39" fmla="*/ 2 h 461"/>
                            <a:gd name="T40" fmla="*/ 10135 w 10260"/>
                            <a:gd name="T41" fmla="*/ 0 h 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0260" h="461">
                              <a:moveTo>
                                <a:pt x="10135" y="0"/>
                              </a:moveTo>
                              <a:lnTo>
                                <a:pt x="125" y="0"/>
                              </a:lnTo>
                              <a:lnTo>
                                <a:pt x="53" y="2"/>
                              </a:lnTo>
                              <a:lnTo>
                                <a:pt x="16" y="16"/>
                              </a:lnTo>
                              <a:lnTo>
                                <a:pt x="2" y="53"/>
                              </a:lnTo>
                              <a:lnTo>
                                <a:pt x="0" y="125"/>
                              </a:lnTo>
                              <a:lnTo>
                                <a:pt x="0" y="336"/>
                              </a:lnTo>
                              <a:lnTo>
                                <a:pt x="2" y="408"/>
                              </a:lnTo>
                              <a:lnTo>
                                <a:pt x="16" y="445"/>
                              </a:lnTo>
                              <a:lnTo>
                                <a:pt x="53" y="459"/>
                              </a:lnTo>
                              <a:lnTo>
                                <a:pt x="125" y="461"/>
                              </a:lnTo>
                              <a:lnTo>
                                <a:pt x="10135" y="461"/>
                              </a:lnTo>
                              <a:lnTo>
                                <a:pt x="10207" y="459"/>
                              </a:lnTo>
                              <a:lnTo>
                                <a:pt x="10244" y="445"/>
                              </a:lnTo>
                              <a:lnTo>
                                <a:pt x="10258" y="408"/>
                              </a:lnTo>
                              <a:lnTo>
                                <a:pt x="10260" y="336"/>
                              </a:lnTo>
                              <a:lnTo>
                                <a:pt x="10260" y="125"/>
                              </a:lnTo>
                              <a:lnTo>
                                <a:pt x="10258" y="53"/>
                              </a:lnTo>
                              <a:lnTo>
                                <a:pt x="10244" y="16"/>
                              </a:lnTo>
                              <a:lnTo>
                                <a:pt x="10207" y="2"/>
                              </a:lnTo>
                              <a:lnTo>
                                <a:pt x="10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D0A" w:rsidRPr="00F860E9" w:rsidRDefault="00463D0A" w:rsidP="00463D0A">
                            <w:pPr>
                              <w:spacing w:before="32"/>
                              <w:rPr>
                                <w:rFonts w:ascii="Times New Roman" w:hAnsi="Times New Roman" w:cs="Times New Roman"/>
                                <w:b/>
                                <w:sz w:val="31"/>
                              </w:rPr>
                            </w:pPr>
                            <w:r w:rsidRPr="00F860E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4"/>
                                <w:sz w:val="31"/>
                              </w:rPr>
                              <w:t>Key Questions for the Public Information Officer</w:t>
                            </w:r>
                          </w:p>
                          <w:p w:rsidR="00463D0A" w:rsidRDefault="00463D0A" w:rsidP="00463D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E909BF" id="Freeform 1153" o:spid="_x0000_s1026" style="width:513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260,46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" adj="-11796480,,5400" path="m10135,l125,,53,2,16,16,2,53,,125,,336r2,72l16,445r37,14l125,461r10010,l10207,459r37,-14l10258,408r2,-72l10260,125r-2,-72l10244,16,10207,2,10135,xe" fillcolor="#006487" stroked="f">
                <v:stroke joinstyle="round"/>
                <v:formulas/>
                <v:path arrowok="t" o:connecttype="custom" o:connectlocs="6435725,0;79375,0;33655,1570;10160,12562;1270,41612;0,98143;0,263807;1270,320338;10160,349388;33655,360380;79375,361950;6435725,361950;6481445,360380;6504940,349388;6513830,320338;6515100,263807;6515100,98143;6513830,41612;6504940,12562;6481445,1570;6435725,0" o:connectangles="0,0,0,0,0,0,0,0,0,0,0,0,0,0,0,0,0,0,0,0,0" textboxrect="0,0,10260,461"/>
                <v:textbox>
                  <w:txbxContent>
                    <w:p w:rsidR="00463D0A" w:rsidRPr="00F860E9" w:rsidRDefault="00463D0A" w:rsidP="00463D0A">
                      <w:pPr>
                        <w:spacing w:before="32"/>
                        <w:rPr>
                          <w:rFonts w:ascii="Times New Roman" w:hAnsi="Times New Roman" w:cs="Times New Roman"/>
                          <w:b/>
                          <w:sz w:val="31"/>
                        </w:rPr>
                      </w:pPr>
                      <w:r w:rsidRPr="00F860E9">
                        <w:rPr>
                          <w:rFonts w:ascii="Times New Roman" w:hAnsi="Times New Roman" w:cs="Times New Roman"/>
                          <w:b/>
                          <w:color w:val="FFFFFF"/>
                          <w:spacing w:val="-4"/>
                          <w:sz w:val="31"/>
                        </w:rPr>
                        <w:t>Key Questions for the Public Information Officer</w:t>
                      </w:r>
                    </w:p>
                    <w:p w:rsidR="00463D0A" w:rsidRDefault="00463D0A" w:rsidP="00463D0A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63D0A" w:rsidRDefault="00463D0A" w:rsidP="00155190">
      <w:pPr>
        <w:spacing w:before="108"/>
        <w:ind w:left="122"/>
        <w:rPr>
          <w:rFonts w:ascii="Times New Roman" w:hAnsi="Times New Roman" w:cs="Times New Roman"/>
          <w:b/>
          <w:color w:val="006487"/>
        </w:rPr>
      </w:pPr>
    </w:p>
    <w:p w:rsidR="00155190" w:rsidRPr="00CE57FC" w:rsidRDefault="00155190" w:rsidP="00155190">
      <w:pPr>
        <w:spacing w:before="108"/>
        <w:ind w:left="122"/>
        <w:rPr>
          <w:rFonts w:ascii="Times New Roman" w:hAnsi="Times New Roman" w:cs="Times New Roman"/>
          <w:b/>
        </w:rPr>
      </w:pPr>
      <w:r w:rsidRPr="00CE57FC">
        <w:rPr>
          <w:rFonts w:ascii="Times New Roman" w:hAnsi="Times New Roman" w:cs="Times New Roman"/>
          <w:b/>
          <w:color w:val="006487"/>
        </w:rPr>
        <w:t>PURPOSE</w:t>
      </w:r>
    </w:p>
    <w:p w:rsidR="00155190" w:rsidRPr="00CE57FC" w:rsidRDefault="00155190" w:rsidP="00155190">
      <w:pPr>
        <w:spacing w:before="89"/>
        <w:ind w:left="120"/>
        <w:rPr>
          <w:rFonts w:ascii="Times New Roman" w:hAnsi="Times New Roman" w:cs="Times New Roman"/>
        </w:rPr>
      </w:pPr>
      <w:r w:rsidRPr="00CE57FC">
        <w:rPr>
          <w:rFonts w:ascii="Times New Roman" w:hAnsi="Times New Roman" w:cs="Times New Roman"/>
          <w:color w:val="231F20"/>
        </w:rPr>
        <w:t>This list provides a quick review of important points to consider for public communication during an advisory.</w:t>
      </w:r>
    </w:p>
    <w:p w:rsidR="00155190" w:rsidRPr="00CE57FC" w:rsidRDefault="00155190" w:rsidP="00155190">
      <w:pPr>
        <w:pStyle w:val="BodyText"/>
        <w:spacing w:before="6"/>
        <w:rPr>
          <w:rFonts w:ascii="Times New Roman" w:hAnsi="Times New Roman" w:cs="Times New Roman"/>
        </w:rPr>
      </w:pPr>
    </w:p>
    <w:p w:rsidR="00155190" w:rsidRPr="00CE57FC" w:rsidRDefault="00155190" w:rsidP="00155190">
      <w:pPr>
        <w:ind w:left="122"/>
        <w:rPr>
          <w:rFonts w:ascii="Times New Roman" w:hAnsi="Times New Roman" w:cs="Times New Roman"/>
          <w:b/>
        </w:rPr>
      </w:pPr>
      <w:r w:rsidRPr="00CE57FC">
        <w:rPr>
          <w:rFonts w:ascii="Times New Roman" w:hAnsi="Times New Roman" w:cs="Times New Roman"/>
          <w:b/>
          <w:color w:val="006487"/>
        </w:rPr>
        <w:t>DIRECTIONS</w:t>
      </w:r>
    </w:p>
    <w:p w:rsidR="00155190" w:rsidRPr="00CE57FC" w:rsidRDefault="00155190" w:rsidP="00155190">
      <w:pPr>
        <w:spacing w:before="90" w:line="260" w:lineRule="exact"/>
        <w:ind w:left="120" w:right="673"/>
        <w:rPr>
          <w:rFonts w:ascii="Times New Roman" w:hAnsi="Times New Roman" w:cs="Times New Roman"/>
        </w:rPr>
      </w:pPr>
      <w:r w:rsidRPr="00CE57FC">
        <w:rPr>
          <w:rFonts w:ascii="Times New Roman" w:hAnsi="Times New Roman" w:cs="Times New Roman"/>
          <w:color w:val="231F20"/>
        </w:rPr>
        <w:t>Use this list when working with the media. Provide this list to other water systems or organizations responding to an advisory.</w:t>
      </w:r>
    </w:p>
    <w:p w:rsidR="00155190" w:rsidRPr="00F860E9" w:rsidRDefault="00155190" w:rsidP="00155190">
      <w:pPr>
        <w:pStyle w:val="BodyText"/>
        <w:spacing w:before="137"/>
        <w:ind w:left="120"/>
        <w:rPr>
          <w:rFonts w:ascii="Times New Roman" w:hAnsi="Times New Roman" w:cs="Times New Roman"/>
          <w:color w:val="006487"/>
        </w:rPr>
      </w:pPr>
      <w:r w:rsidRPr="00F860E9">
        <w:rPr>
          <w:rFonts w:ascii="Times New Roman" w:hAnsi="Times New Roman" w:cs="Times New Roman"/>
          <w:color w:val="006487"/>
        </w:rPr>
        <w:t>..................................................................................................................................................................................</w:t>
      </w:r>
    </w:p>
    <w:p w:rsidR="00F860E9" w:rsidRPr="00F860E9" w:rsidRDefault="00F860E9" w:rsidP="00155190">
      <w:pPr>
        <w:pStyle w:val="BodyText"/>
        <w:spacing w:before="137"/>
        <w:ind w:left="120"/>
        <w:rPr>
          <w:rFonts w:ascii="Times New Roman" w:hAnsi="Times New Roman" w:cs="Times New Roman"/>
        </w:rPr>
      </w:pPr>
    </w:p>
    <w:p w:rsidR="00155190" w:rsidRDefault="00155190" w:rsidP="00155190">
      <w:pPr>
        <w:pStyle w:val="BodyText"/>
        <w:spacing w:before="134"/>
        <w:ind w:left="120"/>
        <w:rPr>
          <w:rFonts w:ascii="Times New Roman" w:hAnsi="Times New Roman" w:cs="Times New Roman"/>
          <w:color w:val="231F20"/>
        </w:rPr>
      </w:pPr>
      <w:r w:rsidRPr="00F860E9">
        <w:rPr>
          <w:rFonts w:ascii="Times New Roman" w:hAnsi="Times New Roman" w:cs="Times New Roman"/>
          <w:color w:val="231F20"/>
        </w:rPr>
        <w:t>As a public information officer, consider the following before releasing information to the media:</w:t>
      </w:r>
    </w:p>
    <w:p w:rsidR="00CE57FC" w:rsidRPr="00F860E9" w:rsidRDefault="00CE57FC" w:rsidP="00155190">
      <w:pPr>
        <w:pStyle w:val="BodyText"/>
        <w:spacing w:before="134"/>
        <w:ind w:left="120"/>
        <w:rPr>
          <w:rFonts w:ascii="Times New Roman" w:hAnsi="Times New Roman" w:cs="Times New Roman"/>
        </w:rPr>
      </w:pPr>
    </w:p>
    <w:p w:rsidR="00155190" w:rsidRPr="00F860E9" w:rsidRDefault="00155190" w:rsidP="00155190">
      <w:pPr>
        <w:pStyle w:val="ListParagraph"/>
        <w:numPr>
          <w:ilvl w:val="0"/>
          <w:numId w:val="36"/>
        </w:numPr>
        <w:tabs>
          <w:tab w:val="left" w:pos="460"/>
        </w:tabs>
        <w:spacing w:before="134"/>
        <w:rPr>
          <w:rFonts w:ascii="Times New Roman" w:hAnsi="Times New Roman" w:cs="Times New Roman"/>
        </w:rPr>
      </w:pPr>
      <w:r w:rsidRPr="00F860E9">
        <w:rPr>
          <w:rFonts w:ascii="Times New Roman" w:hAnsi="Times New Roman" w:cs="Times New Roman"/>
          <w:b/>
          <w:color w:val="231F20"/>
        </w:rPr>
        <w:t>Ability</w:t>
      </w:r>
      <w:r w:rsidRPr="00F860E9">
        <w:rPr>
          <w:rFonts w:ascii="Times New Roman" w:hAnsi="Times New Roman" w:cs="Times New Roman"/>
          <w:color w:val="231F20"/>
        </w:rPr>
        <w:t>—Do you have the appropriate information on the</w:t>
      </w:r>
      <w:r w:rsidRPr="00F860E9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F860E9">
        <w:rPr>
          <w:rFonts w:ascii="Times New Roman" w:hAnsi="Times New Roman" w:cs="Times New Roman"/>
          <w:color w:val="231F20"/>
        </w:rPr>
        <w:t>subject?</w:t>
      </w:r>
    </w:p>
    <w:p w:rsidR="00155190" w:rsidRPr="00F860E9" w:rsidRDefault="00155190" w:rsidP="00155190">
      <w:pPr>
        <w:pStyle w:val="ListParagraph"/>
        <w:numPr>
          <w:ilvl w:val="0"/>
          <w:numId w:val="36"/>
        </w:numPr>
        <w:tabs>
          <w:tab w:val="left" w:pos="460"/>
        </w:tabs>
        <w:spacing w:before="135" w:line="260" w:lineRule="exact"/>
        <w:ind w:right="1927"/>
        <w:rPr>
          <w:rFonts w:ascii="Times New Roman" w:hAnsi="Times New Roman" w:cs="Times New Roman"/>
        </w:rPr>
      </w:pPr>
      <w:r w:rsidRPr="00F860E9">
        <w:rPr>
          <w:rFonts w:ascii="Times New Roman" w:hAnsi="Times New Roman" w:cs="Times New Roman"/>
          <w:b/>
          <w:color w:val="231F20"/>
        </w:rPr>
        <w:t>Competency</w:t>
      </w:r>
      <w:r w:rsidRPr="00F860E9">
        <w:rPr>
          <w:rFonts w:ascii="Times New Roman" w:hAnsi="Times New Roman" w:cs="Times New Roman"/>
          <w:color w:val="231F20"/>
        </w:rPr>
        <w:t>—Are you qualified to discuss the topic with the news media? If you are</w:t>
      </w:r>
      <w:r w:rsidRPr="00F860E9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F860E9">
        <w:rPr>
          <w:rFonts w:ascii="Times New Roman" w:hAnsi="Times New Roman" w:cs="Times New Roman"/>
          <w:color w:val="231F20"/>
        </w:rPr>
        <w:t>not the expert, find out who the expert is and arrange to have him or her brief the</w:t>
      </w:r>
      <w:r w:rsidRPr="00F860E9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F860E9">
        <w:rPr>
          <w:rFonts w:ascii="Times New Roman" w:hAnsi="Times New Roman" w:cs="Times New Roman"/>
          <w:color w:val="231F20"/>
        </w:rPr>
        <w:t>media.</w:t>
      </w:r>
    </w:p>
    <w:p w:rsidR="00155190" w:rsidRPr="00F860E9" w:rsidRDefault="00155190" w:rsidP="00155190">
      <w:pPr>
        <w:pStyle w:val="ListParagraph"/>
        <w:numPr>
          <w:ilvl w:val="0"/>
          <w:numId w:val="36"/>
        </w:numPr>
        <w:tabs>
          <w:tab w:val="left" w:pos="460"/>
        </w:tabs>
        <w:spacing w:before="138" w:line="260" w:lineRule="exact"/>
        <w:ind w:right="2728"/>
        <w:rPr>
          <w:rFonts w:ascii="Times New Roman" w:hAnsi="Times New Roman" w:cs="Times New Roman"/>
        </w:rPr>
      </w:pPr>
      <w:r w:rsidRPr="00F860E9">
        <w:rPr>
          <w:rFonts w:ascii="Times New Roman" w:hAnsi="Times New Roman" w:cs="Times New Roman"/>
          <w:b/>
          <w:color w:val="231F20"/>
        </w:rPr>
        <w:t>Authority</w:t>
      </w:r>
      <w:r w:rsidRPr="00F860E9">
        <w:rPr>
          <w:rFonts w:ascii="Times New Roman" w:hAnsi="Times New Roman" w:cs="Times New Roman"/>
          <w:color w:val="231F20"/>
        </w:rPr>
        <w:t xml:space="preserve">—Do you have jurisdiction over the issue? </w:t>
      </w:r>
      <w:r w:rsidRPr="00F860E9">
        <w:rPr>
          <w:rFonts w:ascii="Times New Roman" w:hAnsi="Times New Roman" w:cs="Times New Roman"/>
          <w:color w:val="231F20"/>
          <w:spacing w:val="-3"/>
        </w:rPr>
        <w:t xml:space="preserve">It’s </w:t>
      </w:r>
      <w:r w:rsidRPr="00F860E9">
        <w:rPr>
          <w:rFonts w:ascii="Times New Roman" w:hAnsi="Times New Roman" w:cs="Times New Roman"/>
          <w:color w:val="231F20"/>
        </w:rPr>
        <w:t>always advisable to</w:t>
      </w:r>
      <w:r w:rsidRPr="00F860E9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F860E9">
        <w:rPr>
          <w:rFonts w:ascii="Times New Roman" w:hAnsi="Times New Roman" w:cs="Times New Roman"/>
          <w:color w:val="231F20"/>
        </w:rPr>
        <w:t>stay in close contact with upper management to coordinate your</w:t>
      </w:r>
      <w:r w:rsidRPr="00F860E9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F860E9">
        <w:rPr>
          <w:rFonts w:ascii="Times New Roman" w:hAnsi="Times New Roman" w:cs="Times New Roman"/>
          <w:color w:val="231F20"/>
        </w:rPr>
        <w:t>response.</w:t>
      </w:r>
    </w:p>
    <w:p w:rsidR="00155190" w:rsidRPr="00F860E9" w:rsidRDefault="00155190" w:rsidP="00155190">
      <w:pPr>
        <w:pStyle w:val="ListParagraph"/>
        <w:numPr>
          <w:ilvl w:val="0"/>
          <w:numId w:val="36"/>
        </w:numPr>
        <w:tabs>
          <w:tab w:val="left" w:pos="460"/>
        </w:tabs>
        <w:spacing w:before="138" w:line="260" w:lineRule="exact"/>
        <w:ind w:right="2223"/>
        <w:rPr>
          <w:rFonts w:ascii="Times New Roman" w:hAnsi="Times New Roman" w:cs="Times New Roman"/>
        </w:rPr>
      </w:pPr>
      <w:r w:rsidRPr="00F860E9">
        <w:rPr>
          <w:rFonts w:ascii="Times New Roman" w:hAnsi="Times New Roman" w:cs="Times New Roman"/>
          <w:b/>
          <w:color w:val="231F20"/>
        </w:rPr>
        <w:t>Security</w:t>
      </w:r>
      <w:r w:rsidRPr="00F860E9">
        <w:rPr>
          <w:rFonts w:ascii="Times New Roman" w:hAnsi="Times New Roman" w:cs="Times New Roman"/>
          <w:color w:val="231F20"/>
        </w:rPr>
        <w:t>—Is the information classified? The security limitation is extremely</w:t>
      </w:r>
      <w:r w:rsidRPr="00F860E9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F860E9">
        <w:rPr>
          <w:rFonts w:ascii="Times New Roman" w:hAnsi="Times New Roman" w:cs="Times New Roman"/>
          <w:color w:val="231F20"/>
        </w:rPr>
        <w:t>important because of the need to safeguard classified and operationally sensitive</w:t>
      </w:r>
      <w:r w:rsidRPr="00F860E9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F860E9">
        <w:rPr>
          <w:rFonts w:ascii="Times New Roman" w:hAnsi="Times New Roman" w:cs="Times New Roman"/>
          <w:color w:val="231F20"/>
        </w:rPr>
        <w:t>information.</w:t>
      </w:r>
    </w:p>
    <w:p w:rsidR="00155190" w:rsidRPr="00F860E9" w:rsidRDefault="00155190" w:rsidP="00155190">
      <w:pPr>
        <w:pStyle w:val="ListParagraph"/>
        <w:numPr>
          <w:ilvl w:val="0"/>
          <w:numId w:val="36"/>
        </w:numPr>
        <w:tabs>
          <w:tab w:val="left" w:pos="460"/>
        </w:tabs>
        <w:spacing w:before="138" w:line="260" w:lineRule="exact"/>
        <w:ind w:right="2192"/>
        <w:rPr>
          <w:rFonts w:ascii="Times New Roman" w:hAnsi="Times New Roman" w:cs="Times New Roman"/>
        </w:rPr>
      </w:pPr>
      <w:r w:rsidRPr="00F860E9">
        <w:rPr>
          <w:rFonts w:ascii="Times New Roman" w:hAnsi="Times New Roman" w:cs="Times New Roman"/>
          <w:b/>
          <w:color w:val="231F20"/>
        </w:rPr>
        <w:t>Accuracy</w:t>
      </w:r>
      <w:r w:rsidRPr="00F860E9">
        <w:rPr>
          <w:rFonts w:ascii="Times New Roman" w:hAnsi="Times New Roman" w:cs="Times New Roman"/>
          <w:color w:val="231F20"/>
        </w:rPr>
        <w:t>—Is</w:t>
      </w:r>
      <w:r w:rsidRPr="00F860E9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F860E9">
        <w:rPr>
          <w:rFonts w:ascii="Times New Roman" w:hAnsi="Times New Roman" w:cs="Times New Roman"/>
          <w:color w:val="231F20"/>
        </w:rPr>
        <w:t>the</w:t>
      </w:r>
      <w:r w:rsidRPr="00F860E9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F860E9">
        <w:rPr>
          <w:rFonts w:ascii="Times New Roman" w:hAnsi="Times New Roman" w:cs="Times New Roman"/>
          <w:color w:val="231F20"/>
        </w:rPr>
        <w:t>information</w:t>
      </w:r>
      <w:r w:rsidRPr="00F860E9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F860E9">
        <w:rPr>
          <w:rFonts w:ascii="Times New Roman" w:hAnsi="Times New Roman" w:cs="Times New Roman"/>
          <w:color w:val="231F20"/>
        </w:rPr>
        <w:t>accurate?</w:t>
      </w:r>
      <w:r w:rsidRPr="00F860E9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F860E9">
        <w:rPr>
          <w:rFonts w:ascii="Times New Roman" w:hAnsi="Times New Roman" w:cs="Times New Roman"/>
          <w:color w:val="231F20"/>
        </w:rPr>
        <w:t>Public</w:t>
      </w:r>
      <w:r w:rsidRPr="00F860E9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F860E9">
        <w:rPr>
          <w:rFonts w:ascii="Times New Roman" w:hAnsi="Times New Roman" w:cs="Times New Roman"/>
          <w:color w:val="231F20"/>
        </w:rPr>
        <w:t>information</w:t>
      </w:r>
      <w:r w:rsidRPr="00F860E9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F860E9">
        <w:rPr>
          <w:rFonts w:ascii="Times New Roman" w:hAnsi="Times New Roman" w:cs="Times New Roman"/>
          <w:color w:val="231F20"/>
        </w:rPr>
        <w:t>officers</w:t>
      </w:r>
      <w:r w:rsidRPr="00F860E9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F860E9">
        <w:rPr>
          <w:rFonts w:ascii="Times New Roman" w:hAnsi="Times New Roman" w:cs="Times New Roman"/>
          <w:color w:val="231F20"/>
        </w:rPr>
        <w:t>have</w:t>
      </w:r>
      <w:r w:rsidRPr="00F860E9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F860E9">
        <w:rPr>
          <w:rFonts w:ascii="Times New Roman" w:hAnsi="Times New Roman" w:cs="Times New Roman"/>
          <w:color w:val="231F20"/>
        </w:rPr>
        <w:t>an</w:t>
      </w:r>
      <w:r w:rsidRPr="00F860E9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F860E9">
        <w:rPr>
          <w:rFonts w:ascii="Times New Roman" w:hAnsi="Times New Roman" w:cs="Times New Roman"/>
          <w:color w:val="231F20"/>
        </w:rPr>
        <w:t>obligation to provide accurate, factual information and to avoid</w:t>
      </w:r>
      <w:r w:rsidRPr="00F860E9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F860E9">
        <w:rPr>
          <w:rFonts w:ascii="Times New Roman" w:hAnsi="Times New Roman" w:cs="Times New Roman"/>
          <w:color w:val="231F20"/>
        </w:rPr>
        <w:t>speculation.</w:t>
      </w:r>
    </w:p>
    <w:p w:rsidR="00155190" w:rsidRPr="00F860E9" w:rsidRDefault="00155190" w:rsidP="00155190">
      <w:pPr>
        <w:pStyle w:val="ListParagraph"/>
        <w:numPr>
          <w:ilvl w:val="0"/>
          <w:numId w:val="36"/>
        </w:numPr>
        <w:tabs>
          <w:tab w:val="left" w:pos="460"/>
        </w:tabs>
        <w:spacing w:before="138" w:line="260" w:lineRule="exact"/>
        <w:ind w:right="2697"/>
        <w:rPr>
          <w:rFonts w:ascii="Times New Roman" w:hAnsi="Times New Roman" w:cs="Times New Roman"/>
        </w:rPr>
      </w:pPr>
      <w:r w:rsidRPr="00F860E9">
        <w:rPr>
          <w:rFonts w:ascii="Times New Roman" w:hAnsi="Times New Roman" w:cs="Times New Roman"/>
          <w:b/>
          <w:color w:val="231F20"/>
        </w:rPr>
        <w:t>Propriety</w:t>
      </w:r>
      <w:r w:rsidRPr="00F860E9">
        <w:rPr>
          <w:rFonts w:ascii="Times New Roman" w:hAnsi="Times New Roman" w:cs="Times New Roman"/>
          <w:color w:val="231F20"/>
        </w:rPr>
        <w:t>—Is the information appropriat</w:t>
      </w:r>
      <w:r w:rsidR="00463D0A">
        <w:rPr>
          <w:rFonts w:ascii="Times New Roman" w:hAnsi="Times New Roman" w:cs="Times New Roman"/>
          <w:color w:val="231F20"/>
        </w:rPr>
        <w:t xml:space="preserve">e to the situation? Ensure that the </w:t>
      </w:r>
      <w:bookmarkStart w:id="1" w:name="_GoBack"/>
      <w:bookmarkEnd w:id="1"/>
      <w:r w:rsidRPr="00F860E9">
        <w:rPr>
          <w:rFonts w:ascii="Times New Roman" w:hAnsi="Times New Roman" w:cs="Times New Roman"/>
          <w:color w:val="231F20"/>
        </w:rPr>
        <w:t xml:space="preserve">information released displays sensitivity and dignity. </w:t>
      </w:r>
      <w:r w:rsidRPr="00F860E9">
        <w:rPr>
          <w:rFonts w:ascii="Times New Roman" w:hAnsi="Times New Roman" w:cs="Times New Roman"/>
          <w:color w:val="231F20"/>
          <w:spacing w:val="-3"/>
        </w:rPr>
        <w:t xml:space="preserve">For </w:t>
      </w:r>
      <w:r w:rsidRPr="00F860E9">
        <w:rPr>
          <w:rFonts w:ascii="Times New Roman" w:hAnsi="Times New Roman" w:cs="Times New Roman"/>
          <w:color w:val="231F20"/>
        </w:rPr>
        <w:t>example, do not</w:t>
      </w:r>
      <w:r w:rsidRPr="00F860E9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F860E9">
        <w:rPr>
          <w:rFonts w:ascii="Times New Roman" w:hAnsi="Times New Roman" w:cs="Times New Roman"/>
          <w:color w:val="231F20"/>
        </w:rPr>
        <w:t>release photographs that could distress individuals or their family</w:t>
      </w:r>
      <w:r w:rsidRPr="00F860E9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F860E9">
        <w:rPr>
          <w:rFonts w:ascii="Times New Roman" w:hAnsi="Times New Roman" w:cs="Times New Roman"/>
          <w:color w:val="231F20"/>
        </w:rPr>
        <w:t>members.</w:t>
      </w:r>
    </w:p>
    <w:p w:rsidR="00155190" w:rsidRPr="00F860E9" w:rsidRDefault="00155190" w:rsidP="00155190">
      <w:pPr>
        <w:pStyle w:val="ListParagraph"/>
        <w:numPr>
          <w:ilvl w:val="0"/>
          <w:numId w:val="36"/>
        </w:numPr>
        <w:tabs>
          <w:tab w:val="left" w:pos="460"/>
        </w:tabs>
        <w:spacing w:before="137"/>
        <w:rPr>
          <w:rFonts w:ascii="Times New Roman" w:hAnsi="Times New Roman" w:cs="Times New Roman"/>
        </w:rPr>
      </w:pPr>
      <w:r w:rsidRPr="00F860E9">
        <w:rPr>
          <w:rFonts w:ascii="Times New Roman" w:hAnsi="Times New Roman" w:cs="Times New Roman"/>
          <w:b/>
          <w:color w:val="231F20"/>
        </w:rPr>
        <w:t>Policy</w:t>
      </w:r>
      <w:r w:rsidRPr="00F860E9">
        <w:rPr>
          <w:rFonts w:ascii="Times New Roman" w:hAnsi="Times New Roman" w:cs="Times New Roman"/>
          <w:color w:val="231F20"/>
        </w:rPr>
        <w:t>—Do the policies of your organization permit release of this</w:t>
      </w:r>
      <w:r w:rsidRPr="00F860E9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F860E9">
        <w:rPr>
          <w:rFonts w:ascii="Times New Roman" w:hAnsi="Times New Roman" w:cs="Times New Roman"/>
          <w:color w:val="231F20"/>
        </w:rPr>
        <w:t>information?</w:t>
      </w:r>
    </w:p>
    <w:p w:rsidR="00155190" w:rsidRPr="00F860E9" w:rsidRDefault="00155190" w:rsidP="00155190">
      <w:pPr>
        <w:pStyle w:val="BodyText"/>
        <w:rPr>
          <w:rFonts w:ascii="Times New Roman" w:hAnsi="Times New Roman" w:cs="Times New Roman"/>
          <w:sz w:val="26"/>
        </w:rPr>
      </w:pPr>
    </w:p>
    <w:p w:rsidR="00155190" w:rsidRPr="00F860E9" w:rsidRDefault="00155190" w:rsidP="00155190">
      <w:pPr>
        <w:pStyle w:val="BodyText"/>
        <w:rPr>
          <w:rFonts w:ascii="Times New Roman" w:hAnsi="Times New Roman" w:cs="Times New Roman"/>
          <w:sz w:val="26"/>
        </w:rPr>
      </w:pPr>
    </w:p>
    <w:p w:rsidR="00155190" w:rsidRPr="00F860E9" w:rsidRDefault="00155190" w:rsidP="00155190">
      <w:pPr>
        <w:pStyle w:val="BodyText"/>
        <w:rPr>
          <w:rFonts w:ascii="Times New Roman" w:hAnsi="Times New Roman" w:cs="Times New Roman"/>
          <w:sz w:val="26"/>
        </w:rPr>
      </w:pPr>
    </w:p>
    <w:p w:rsidR="00155190" w:rsidRPr="00F860E9" w:rsidRDefault="00155190" w:rsidP="00155190">
      <w:pPr>
        <w:pStyle w:val="BodyText"/>
        <w:rPr>
          <w:rFonts w:ascii="Times New Roman" w:hAnsi="Times New Roman" w:cs="Times New Roman"/>
          <w:sz w:val="26"/>
        </w:rPr>
      </w:pPr>
    </w:p>
    <w:p w:rsidR="00155190" w:rsidRPr="00F860E9" w:rsidRDefault="00155190" w:rsidP="00155190">
      <w:pPr>
        <w:pStyle w:val="BodyText"/>
        <w:rPr>
          <w:rFonts w:ascii="Times New Roman" w:hAnsi="Times New Roman" w:cs="Times New Roman"/>
          <w:sz w:val="26"/>
        </w:rPr>
      </w:pPr>
    </w:p>
    <w:p w:rsidR="00155190" w:rsidRPr="00F860E9" w:rsidRDefault="00155190" w:rsidP="00155190">
      <w:pPr>
        <w:pStyle w:val="BodyText"/>
        <w:rPr>
          <w:rFonts w:ascii="Times New Roman" w:hAnsi="Times New Roman" w:cs="Times New Roman"/>
          <w:sz w:val="26"/>
        </w:rPr>
      </w:pPr>
    </w:p>
    <w:p w:rsidR="00155190" w:rsidRPr="00F860E9" w:rsidRDefault="00155190" w:rsidP="00155190">
      <w:pPr>
        <w:pStyle w:val="BodyText"/>
        <w:rPr>
          <w:rFonts w:ascii="Times New Roman" w:hAnsi="Times New Roman" w:cs="Times New Roman"/>
          <w:sz w:val="26"/>
        </w:rPr>
      </w:pPr>
    </w:p>
    <w:p w:rsidR="00155190" w:rsidRPr="00F860E9" w:rsidRDefault="00155190" w:rsidP="00155190">
      <w:pPr>
        <w:pStyle w:val="BodyText"/>
        <w:rPr>
          <w:rFonts w:ascii="Times New Roman" w:hAnsi="Times New Roman" w:cs="Times New Roman"/>
          <w:sz w:val="26"/>
        </w:rPr>
      </w:pPr>
    </w:p>
    <w:p w:rsidR="00155190" w:rsidRPr="00F860E9" w:rsidRDefault="00155190" w:rsidP="00155190">
      <w:pPr>
        <w:pStyle w:val="BodyText"/>
        <w:rPr>
          <w:rFonts w:ascii="Times New Roman" w:hAnsi="Times New Roman" w:cs="Times New Roman"/>
          <w:sz w:val="26"/>
        </w:rPr>
      </w:pPr>
    </w:p>
    <w:p w:rsidR="00155190" w:rsidRPr="00F860E9" w:rsidRDefault="00155190" w:rsidP="00155190">
      <w:pPr>
        <w:pStyle w:val="BodyText"/>
        <w:spacing w:before="1"/>
        <w:rPr>
          <w:rFonts w:ascii="Times New Roman" w:hAnsi="Times New Roman" w:cs="Times New Roman"/>
          <w:sz w:val="27"/>
        </w:rPr>
      </w:pPr>
    </w:p>
    <w:p w:rsidR="00155190" w:rsidRPr="00F860E9" w:rsidRDefault="00CE57FC" w:rsidP="00CE57FC">
      <w:pPr>
        <w:ind w:right="3050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color w:val="00799B"/>
          <w:sz w:val="20"/>
        </w:rPr>
        <w:t>A</w:t>
      </w:r>
      <w:r w:rsidR="00155190" w:rsidRPr="00F860E9">
        <w:rPr>
          <w:rFonts w:ascii="Times New Roman" w:hAnsi="Times New Roman" w:cs="Times New Roman"/>
          <w:b/>
          <w:i/>
          <w:color w:val="00799B"/>
          <w:sz w:val="20"/>
        </w:rPr>
        <w:t>dapted from: Mobley, J, Tatham EL, Reinhart K, Tatham C. Strategic Communication Planning: A Guide for Water Utilities. Denver, CO: Water Research Foundation; 2006.</w:t>
      </w:r>
    </w:p>
    <w:sectPr w:rsidR="00155190" w:rsidRPr="00F860E9" w:rsidSect="006F12F2">
      <w:footerReference w:type="default" r:id="rId9"/>
      <w:type w:val="continuous"/>
      <w:pgSz w:w="12240" w:h="15840" w:code="1"/>
      <w:pgMar w:top="1094" w:right="778" w:bottom="1224" w:left="965" w:header="878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60D" w:rsidRDefault="003B660D">
      <w:r>
        <w:separator/>
      </w:r>
    </w:p>
  </w:endnote>
  <w:endnote w:type="continuationSeparator" w:id="0">
    <w:p w:rsidR="003B660D" w:rsidRDefault="003B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Bold">
    <w:altName w:val="Times New Roman"/>
    <w:charset w:val="00"/>
    <w:family w:val="roman"/>
    <w:pitch w:val="variable"/>
  </w:font>
  <w:font w:name="MyriadPro-Semibold">
    <w:altName w:val="Malgun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37" w:rsidRDefault="00623437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37" w:rsidRPr="00DE41B5" w:rsidRDefault="008A4469" w:rsidP="00DE41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503000712" behindDoc="1" locked="0" layoutInCell="0" allowOverlap="1" wp14:anchorId="44AF0C63" wp14:editId="0A7B0C2F">
              <wp:simplePos x="0" y="0"/>
              <wp:positionH relativeFrom="margin">
                <wp:align>right</wp:align>
              </wp:positionH>
              <wp:positionV relativeFrom="page">
                <wp:posOffset>9629775</wp:posOffset>
              </wp:positionV>
              <wp:extent cx="6093460" cy="168275"/>
              <wp:effectExtent l="0" t="0" r="2540" b="3175"/>
              <wp:wrapNone/>
              <wp:docPr id="331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346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12F2" w:rsidRPr="00F5648E" w:rsidRDefault="006F12F2" w:rsidP="006F12F2">
                          <w:pPr>
                            <w:adjustRightInd w:val="0"/>
                            <w:spacing w:line="228" w:lineRule="exact"/>
                            <w:ind w:left="20"/>
                            <w:jc w:val="right"/>
                            <w:rPr>
                              <w:b/>
                              <w:color w:val="006487"/>
                              <w:spacing w:val="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color w:val="006487"/>
                              <w:spacing w:val="3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tion 1.</w:t>
                          </w:r>
                          <w:r>
                            <w:rPr>
                              <w:color w:val="006487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6487"/>
                              <w:spacing w:val="-14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ools &amp;</w:t>
                          </w:r>
                          <w:r>
                            <w:rPr>
                              <w:color w:val="006487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6487"/>
                              <w:spacing w:val="-14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empl</w:t>
                          </w:r>
                          <w:r>
                            <w:rPr>
                              <w:color w:val="006487"/>
                              <w:spacing w:val="-1"/>
                              <w:sz w:val="20"/>
                              <w:szCs w:val="20"/>
                            </w:rPr>
                            <w:t>at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 xml:space="preserve">es: </w:t>
                          </w:r>
                          <w:r>
                            <w:rPr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color w:val="006487"/>
                              <w:spacing w:val="-3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color w:val="006487"/>
                              <w:spacing w:val="-2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e an Event</w:t>
                          </w:r>
                          <w:r>
                            <w:rPr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 xml:space="preserve">: </w:t>
                          </w:r>
                          <w:r w:rsidRPr="006F12F2">
                            <w:rPr>
                              <w:b/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>Exercise Planning Template</w:t>
                          </w:r>
                        </w:p>
                        <w:p w:rsidR="006F12F2" w:rsidRDefault="006F12F2" w:rsidP="006F12F2">
                          <w:pPr>
                            <w:adjustRightInd w:val="0"/>
                            <w:spacing w:line="228" w:lineRule="exact"/>
                            <w:ind w:left="20"/>
                            <w:jc w:val="right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:rsidR="008A4469" w:rsidRDefault="008A4469" w:rsidP="008A4469">
                          <w:pPr>
                            <w:adjustRightInd w:val="0"/>
                            <w:spacing w:line="228" w:lineRule="exact"/>
                            <w:ind w:right="-50"/>
                            <w:jc w:val="right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AF0C63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27" type="#_x0000_t202" style="position:absolute;margin-left:428.6pt;margin-top:758.25pt;width:479.8pt;height:13.25pt;z-index:-315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kWArwIAAKw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" o:allowincell="f" filled="f" stroked="f">
              <v:textbox inset="0,0,0,0">
                <w:txbxContent>
                  <w:p w:rsidR="006F12F2" w:rsidRPr="00F5648E" w:rsidRDefault="006F12F2" w:rsidP="006F12F2">
                    <w:pPr>
                      <w:adjustRightInd w:val="0"/>
                      <w:spacing w:line="228" w:lineRule="exact"/>
                      <w:ind w:left="20"/>
                      <w:jc w:val="right"/>
                      <w:rPr>
                        <w:b/>
                        <w:color w:val="006487"/>
                        <w:spacing w:val="1"/>
                        <w:sz w:val="20"/>
                        <w:szCs w:val="20"/>
                      </w:rPr>
                    </w:pPr>
                    <w:r>
                      <w:rPr>
                        <w:color w:val="006487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e</w:t>
                    </w:r>
                    <w:r>
                      <w:rPr>
                        <w:color w:val="006487"/>
                        <w:spacing w:val="3"/>
                        <w:sz w:val="20"/>
                        <w:szCs w:val="20"/>
                      </w:rPr>
                      <w:t>c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tion 1.</w:t>
                    </w:r>
                    <w:r>
                      <w:rPr>
                        <w:color w:val="006487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6487"/>
                        <w:spacing w:val="-14"/>
                        <w:sz w:val="20"/>
                        <w:szCs w:val="20"/>
                      </w:rPr>
                      <w:t>T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ools &amp;</w:t>
                    </w:r>
                    <w:r>
                      <w:rPr>
                        <w:color w:val="006487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6487"/>
                        <w:spacing w:val="-14"/>
                        <w:sz w:val="20"/>
                        <w:szCs w:val="20"/>
                      </w:rPr>
                      <w:t>T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empl</w:t>
                    </w:r>
                    <w:r>
                      <w:rPr>
                        <w:color w:val="006487"/>
                        <w:spacing w:val="-1"/>
                        <w:sz w:val="20"/>
                        <w:szCs w:val="20"/>
                      </w:rPr>
                      <w:t>at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 xml:space="preserve">es: </w:t>
                    </w:r>
                    <w:r>
                      <w:rPr>
                        <w:color w:val="006487"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e</w:t>
                    </w:r>
                    <w:r>
                      <w:rPr>
                        <w:color w:val="006487"/>
                        <w:spacing w:val="-3"/>
                        <w:sz w:val="20"/>
                        <w:szCs w:val="20"/>
                      </w:rPr>
                      <w:t>f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o</w:t>
                    </w:r>
                    <w:r>
                      <w:rPr>
                        <w:color w:val="006487"/>
                        <w:spacing w:val="-2"/>
                        <w:sz w:val="20"/>
                        <w:szCs w:val="20"/>
                      </w:rPr>
                      <w:t>r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e an Event</w:t>
                    </w:r>
                    <w:r>
                      <w:rPr>
                        <w:color w:val="006487"/>
                        <w:spacing w:val="1"/>
                        <w:sz w:val="20"/>
                        <w:szCs w:val="20"/>
                      </w:rPr>
                      <w:t xml:space="preserve">: </w:t>
                    </w:r>
                    <w:r w:rsidRPr="006F12F2">
                      <w:rPr>
                        <w:b/>
                        <w:color w:val="006487"/>
                        <w:spacing w:val="1"/>
                        <w:sz w:val="20"/>
                        <w:szCs w:val="20"/>
                      </w:rPr>
                      <w:t>Exercise Planning Template</w:t>
                    </w:r>
                  </w:p>
                  <w:p w:rsidR="006F12F2" w:rsidRDefault="006F12F2" w:rsidP="006F12F2">
                    <w:pPr>
                      <w:adjustRightInd w:val="0"/>
                      <w:spacing w:line="228" w:lineRule="exact"/>
                      <w:ind w:left="20"/>
                      <w:jc w:val="right"/>
                      <w:rPr>
                        <w:color w:val="000000"/>
                        <w:sz w:val="20"/>
                        <w:szCs w:val="20"/>
                      </w:rPr>
                    </w:pPr>
                  </w:p>
                  <w:p w:rsidR="008A4469" w:rsidRDefault="008A4469" w:rsidP="008A4469">
                    <w:pPr>
                      <w:adjustRightInd w:val="0"/>
                      <w:spacing w:line="228" w:lineRule="exact"/>
                      <w:ind w:right="-50"/>
                      <w:jc w:val="right"/>
                      <w:rPr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60D" w:rsidRDefault="003B660D">
      <w:r>
        <w:separator/>
      </w:r>
    </w:p>
  </w:footnote>
  <w:footnote w:type="continuationSeparator" w:id="0">
    <w:p w:rsidR="003B660D" w:rsidRDefault="003B6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7FC" w:rsidRPr="006963C4" w:rsidRDefault="00CE57FC" w:rsidP="00CE57FC">
    <w:pPr>
      <w:adjustRightInd w:val="0"/>
      <w:spacing w:line="228" w:lineRule="exact"/>
      <w:ind w:left="20"/>
      <w:rPr>
        <w:rFonts w:ascii="Times New Roman" w:hAnsi="Times New Roman" w:cs="Times New Roman"/>
        <w:color w:val="000000"/>
        <w:sz w:val="20"/>
        <w:szCs w:val="20"/>
      </w:rPr>
    </w:pPr>
    <w:r w:rsidRPr="006963C4">
      <w:rPr>
        <w:rFonts w:ascii="Times New Roman" w:hAnsi="Times New Roman" w:cs="Times New Roman"/>
        <w:color w:val="006487"/>
        <w:sz w:val="20"/>
        <w:szCs w:val="20"/>
      </w:rPr>
      <w:t>D</w:t>
    </w: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>in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k</w:t>
    </w:r>
    <w:r w:rsidRPr="006963C4">
      <w:rPr>
        <w:rFonts w:ascii="Times New Roman" w:hAnsi="Times New Roman" w:cs="Times New Roman"/>
        <w:color w:val="006487"/>
        <w:sz w:val="20"/>
        <w:szCs w:val="20"/>
      </w:rPr>
      <w:t>ing</w:t>
    </w:r>
    <w:r w:rsidRPr="006963C4">
      <w:rPr>
        <w:rFonts w:ascii="Times New Roman" w:hAnsi="Times New Roman" w:cs="Times New Roman"/>
        <w:color w:val="006487"/>
        <w:spacing w:val="-7"/>
        <w:sz w:val="20"/>
        <w:szCs w:val="20"/>
      </w:rPr>
      <w:t xml:space="preserve"> W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er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dviso</w:t>
    </w:r>
    <w:r w:rsidRPr="006963C4">
      <w:rPr>
        <w:rFonts w:ascii="Times New Roman" w:hAnsi="Times New Roman" w:cs="Times New Roman"/>
        <w:color w:val="006487"/>
        <w:spacing w:val="5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y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C</w:t>
    </w:r>
    <w:r w:rsidRPr="006963C4">
      <w:rPr>
        <w:rFonts w:ascii="Times New Roman" w:hAnsi="Times New Roman" w:cs="Times New Roman"/>
        <w:color w:val="006487"/>
        <w:sz w:val="20"/>
        <w:szCs w:val="20"/>
      </w:rPr>
      <w:t>ommunic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tion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oolb</w:t>
    </w:r>
    <w:r w:rsidRPr="006963C4">
      <w:rPr>
        <w:rFonts w:ascii="Times New Roman" w:hAnsi="Times New Roman" w:cs="Times New Roman"/>
        <w:color w:val="006487"/>
        <w:spacing w:val="-3"/>
        <w:sz w:val="20"/>
        <w:szCs w:val="20"/>
      </w:rPr>
      <w:t>o</w:t>
    </w:r>
    <w:r w:rsidRPr="006963C4">
      <w:rPr>
        <w:rFonts w:ascii="Times New Roman" w:hAnsi="Times New Roman" w:cs="Times New Roman"/>
        <w:color w:val="006487"/>
        <w:sz w:val="20"/>
        <w:szCs w:val="20"/>
      </w:rPr>
      <w:t>x</w:t>
    </w:r>
  </w:p>
  <w:p w:rsidR="00F91C78" w:rsidRDefault="00CE57FC" w:rsidP="00CE57FC">
    <w:pPr>
      <w:pStyle w:val="Header"/>
      <w:rPr>
        <w:rFonts w:ascii="Times New Roman" w:hAnsi="Times New Roman" w:cs="Times New Roman"/>
        <w:b/>
        <w:color w:val="006487"/>
        <w:spacing w:val="1"/>
        <w:sz w:val="20"/>
        <w:szCs w:val="20"/>
      </w:rPr>
    </w:pP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S</w:t>
    </w:r>
    <w:r w:rsidRPr="006963C4">
      <w:rPr>
        <w:rFonts w:ascii="Times New Roman" w:hAnsi="Times New Roman" w:cs="Times New Roman"/>
        <w:color w:val="006487"/>
        <w:sz w:val="20"/>
        <w:szCs w:val="20"/>
      </w:rPr>
      <w:t>e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c</w:t>
    </w:r>
    <w:r>
      <w:rPr>
        <w:rFonts w:ascii="Times New Roman" w:hAnsi="Times New Roman" w:cs="Times New Roman"/>
        <w:color w:val="006487"/>
        <w:sz w:val="20"/>
        <w:szCs w:val="20"/>
      </w:rPr>
      <w:t>tion 2</w:t>
    </w:r>
    <w:r w:rsidRPr="006963C4">
      <w:rPr>
        <w:rFonts w:ascii="Times New Roman" w:hAnsi="Times New Roman" w:cs="Times New Roman"/>
        <w:color w:val="006487"/>
        <w:sz w:val="20"/>
        <w:szCs w:val="20"/>
      </w:rPr>
      <w:t>.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ools &amp;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empl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es: </w:t>
    </w:r>
    <w:r>
      <w:rPr>
        <w:rFonts w:ascii="Times New Roman" w:hAnsi="Times New Roman" w:cs="Times New Roman"/>
        <w:color w:val="006487"/>
        <w:spacing w:val="1"/>
        <w:sz w:val="20"/>
        <w:szCs w:val="20"/>
      </w:rPr>
      <w:t xml:space="preserve">During an Incident: </w:t>
    </w:r>
    <w:r w:rsidRPr="00F860E9">
      <w:rPr>
        <w:rFonts w:ascii="Times New Roman" w:hAnsi="Times New Roman" w:cs="Times New Roman"/>
        <w:b/>
        <w:color w:val="006487"/>
        <w:spacing w:val="1"/>
        <w:sz w:val="20"/>
        <w:szCs w:val="20"/>
      </w:rPr>
      <w:t>Key Questions for the Public Information Officer</w:t>
    </w:r>
  </w:p>
  <w:p w:rsidR="00CE57FC" w:rsidRDefault="00CE57FC" w:rsidP="00CE57FC">
    <w:pPr>
      <w:pStyle w:val="Header"/>
      <w:rPr>
        <w:rFonts w:ascii="Times New Roman" w:hAnsi="Times New Roman" w:cs="Times New Roman"/>
        <w:b/>
        <w:color w:val="006487"/>
        <w:spacing w:val="1"/>
        <w:sz w:val="20"/>
        <w:szCs w:val="20"/>
      </w:rPr>
    </w:pPr>
  </w:p>
  <w:p w:rsidR="00CE57FC" w:rsidRPr="00CE57FC" w:rsidRDefault="00CE57FC" w:rsidP="00CE57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234C"/>
    <w:multiLevelType w:val="hybridMultilevel"/>
    <w:tmpl w:val="A404CC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5F67"/>
    <w:multiLevelType w:val="hybridMultilevel"/>
    <w:tmpl w:val="40EAD7AA"/>
    <w:lvl w:ilvl="0" w:tplc="49AEFFF6">
      <w:start w:val="1"/>
      <w:numFmt w:val="decimal"/>
      <w:lvlText w:val="%1."/>
      <w:lvlJc w:val="left"/>
      <w:pPr>
        <w:ind w:left="460" w:hanging="340"/>
        <w:jc w:val="left"/>
      </w:pPr>
      <w:rPr>
        <w:rFonts w:ascii="Times New Roman" w:eastAsia="Myriad Pro" w:hAnsi="Times New Roman" w:cs="Times New Roman" w:hint="default"/>
        <w:color w:val="231F20"/>
        <w:spacing w:val="-5"/>
        <w:w w:val="100"/>
        <w:sz w:val="22"/>
        <w:szCs w:val="22"/>
      </w:rPr>
    </w:lvl>
    <w:lvl w:ilvl="1" w:tplc="481A6C94">
      <w:numFmt w:val="bullet"/>
      <w:lvlText w:val="•"/>
      <w:lvlJc w:val="left"/>
      <w:pPr>
        <w:ind w:left="1464" w:hanging="340"/>
      </w:pPr>
      <w:rPr>
        <w:rFonts w:hint="default"/>
      </w:rPr>
    </w:lvl>
    <w:lvl w:ilvl="2" w:tplc="0498B7DC">
      <w:numFmt w:val="bullet"/>
      <w:lvlText w:val="•"/>
      <w:lvlJc w:val="left"/>
      <w:pPr>
        <w:ind w:left="2468" w:hanging="340"/>
      </w:pPr>
      <w:rPr>
        <w:rFonts w:hint="default"/>
      </w:rPr>
    </w:lvl>
    <w:lvl w:ilvl="3" w:tplc="ED8EFB22">
      <w:numFmt w:val="bullet"/>
      <w:lvlText w:val="•"/>
      <w:lvlJc w:val="left"/>
      <w:pPr>
        <w:ind w:left="3472" w:hanging="340"/>
      </w:pPr>
      <w:rPr>
        <w:rFonts w:hint="default"/>
      </w:rPr>
    </w:lvl>
    <w:lvl w:ilvl="4" w:tplc="0E3A3F22">
      <w:numFmt w:val="bullet"/>
      <w:lvlText w:val="•"/>
      <w:lvlJc w:val="left"/>
      <w:pPr>
        <w:ind w:left="4476" w:hanging="340"/>
      </w:pPr>
      <w:rPr>
        <w:rFonts w:hint="default"/>
      </w:rPr>
    </w:lvl>
    <w:lvl w:ilvl="5" w:tplc="8E48DED6">
      <w:numFmt w:val="bullet"/>
      <w:lvlText w:val="•"/>
      <w:lvlJc w:val="left"/>
      <w:pPr>
        <w:ind w:left="5480" w:hanging="340"/>
      </w:pPr>
      <w:rPr>
        <w:rFonts w:hint="default"/>
      </w:rPr>
    </w:lvl>
    <w:lvl w:ilvl="6" w:tplc="53C881BA">
      <w:numFmt w:val="bullet"/>
      <w:lvlText w:val="•"/>
      <w:lvlJc w:val="left"/>
      <w:pPr>
        <w:ind w:left="6484" w:hanging="340"/>
      </w:pPr>
      <w:rPr>
        <w:rFonts w:hint="default"/>
      </w:rPr>
    </w:lvl>
    <w:lvl w:ilvl="7" w:tplc="4FA285DE">
      <w:numFmt w:val="bullet"/>
      <w:lvlText w:val="•"/>
      <w:lvlJc w:val="left"/>
      <w:pPr>
        <w:ind w:left="7488" w:hanging="340"/>
      </w:pPr>
      <w:rPr>
        <w:rFonts w:hint="default"/>
      </w:rPr>
    </w:lvl>
    <w:lvl w:ilvl="8" w:tplc="26CCE650">
      <w:numFmt w:val="bullet"/>
      <w:lvlText w:val="•"/>
      <w:lvlJc w:val="left"/>
      <w:pPr>
        <w:ind w:left="8492" w:hanging="340"/>
      </w:pPr>
      <w:rPr>
        <w:rFonts w:hint="default"/>
      </w:rPr>
    </w:lvl>
  </w:abstractNum>
  <w:abstractNum w:abstractNumId="2" w15:restartNumberingAfterBreak="0">
    <w:nsid w:val="048171FA"/>
    <w:multiLevelType w:val="hybridMultilevel"/>
    <w:tmpl w:val="A5844ABE"/>
    <w:lvl w:ilvl="0" w:tplc="F3521D08">
      <w:start w:val="1"/>
      <w:numFmt w:val="decimal"/>
      <w:lvlText w:val="%1."/>
      <w:lvlJc w:val="left"/>
      <w:pPr>
        <w:ind w:left="460" w:hanging="340"/>
      </w:pPr>
      <w:rPr>
        <w:rFonts w:ascii="Myriad Pro" w:eastAsia="Myriad Pro" w:hAnsi="Myriad Pro" w:cs="Myriad Pro" w:hint="default"/>
        <w:color w:val="231F20"/>
        <w:spacing w:val="-6"/>
        <w:w w:val="99"/>
        <w:sz w:val="22"/>
        <w:szCs w:val="22"/>
      </w:rPr>
    </w:lvl>
    <w:lvl w:ilvl="1" w:tplc="06564D98">
      <w:numFmt w:val="bullet"/>
      <w:lvlText w:val="•"/>
      <w:lvlJc w:val="left"/>
      <w:pPr>
        <w:ind w:left="1464" w:hanging="340"/>
      </w:pPr>
      <w:rPr>
        <w:rFonts w:hint="default"/>
      </w:rPr>
    </w:lvl>
    <w:lvl w:ilvl="2" w:tplc="2AAC6602">
      <w:numFmt w:val="bullet"/>
      <w:lvlText w:val="•"/>
      <w:lvlJc w:val="left"/>
      <w:pPr>
        <w:ind w:left="2468" w:hanging="340"/>
      </w:pPr>
      <w:rPr>
        <w:rFonts w:hint="default"/>
      </w:rPr>
    </w:lvl>
    <w:lvl w:ilvl="3" w:tplc="D780C4B0">
      <w:numFmt w:val="bullet"/>
      <w:lvlText w:val="•"/>
      <w:lvlJc w:val="left"/>
      <w:pPr>
        <w:ind w:left="3472" w:hanging="340"/>
      </w:pPr>
      <w:rPr>
        <w:rFonts w:hint="default"/>
      </w:rPr>
    </w:lvl>
    <w:lvl w:ilvl="4" w:tplc="43406A26">
      <w:numFmt w:val="bullet"/>
      <w:lvlText w:val="•"/>
      <w:lvlJc w:val="left"/>
      <w:pPr>
        <w:ind w:left="4476" w:hanging="340"/>
      </w:pPr>
      <w:rPr>
        <w:rFonts w:hint="default"/>
      </w:rPr>
    </w:lvl>
    <w:lvl w:ilvl="5" w:tplc="A18C1CBC">
      <w:numFmt w:val="bullet"/>
      <w:lvlText w:val="•"/>
      <w:lvlJc w:val="left"/>
      <w:pPr>
        <w:ind w:left="5480" w:hanging="340"/>
      </w:pPr>
      <w:rPr>
        <w:rFonts w:hint="default"/>
      </w:rPr>
    </w:lvl>
    <w:lvl w:ilvl="6" w:tplc="CE3EAFEC">
      <w:numFmt w:val="bullet"/>
      <w:lvlText w:val="•"/>
      <w:lvlJc w:val="left"/>
      <w:pPr>
        <w:ind w:left="6484" w:hanging="340"/>
      </w:pPr>
      <w:rPr>
        <w:rFonts w:hint="default"/>
      </w:rPr>
    </w:lvl>
    <w:lvl w:ilvl="7" w:tplc="61EE598E">
      <w:numFmt w:val="bullet"/>
      <w:lvlText w:val="•"/>
      <w:lvlJc w:val="left"/>
      <w:pPr>
        <w:ind w:left="7488" w:hanging="340"/>
      </w:pPr>
      <w:rPr>
        <w:rFonts w:hint="default"/>
      </w:rPr>
    </w:lvl>
    <w:lvl w:ilvl="8" w:tplc="FF8AD89C">
      <w:numFmt w:val="bullet"/>
      <w:lvlText w:val="•"/>
      <w:lvlJc w:val="left"/>
      <w:pPr>
        <w:ind w:left="8492" w:hanging="340"/>
      </w:pPr>
      <w:rPr>
        <w:rFonts w:hint="default"/>
      </w:rPr>
    </w:lvl>
  </w:abstractNum>
  <w:abstractNum w:abstractNumId="3" w15:restartNumberingAfterBreak="0">
    <w:nsid w:val="062F5E1B"/>
    <w:multiLevelType w:val="hybridMultilevel"/>
    <w:tmpl w:val="10088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C01C2"/>
    <w:multiLevelType w:val="hybridMultilevel"/>
    <w:tmpl w:val="20EC4266"/>
    <w:lvl w:ilvl="0" w:tplc="B290C382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2"/>
        <w:szCs w:val="22"/>
      </w:rPr>
    </w:lvl>
    <w:lvl w:ilvl="1" w:tplc="C926341A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3D2895C0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7EC49B6C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0C44E0D0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33A0CA7E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E9EEE856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D966BFD4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D6A06020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5" w15:restartNumberingAfterBreak="0">
    <w:nsid w:val="0C3D22B3"/>
    <w:multiLevelType w:val="hybridMultilevel"/>
    <w:tmpl w:val="C3923D1C"/>
    <w:lvl w:ilvl="0" w:tplc="BD864F62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12"/>
        <w:w w:val="100"/>
        <w:sz w:val="22"/>
        <w:szCs w:val="22"/>
      </w:rPr>
    </w:lvl>
    <w:lvl w:ilvl="1" w:tplc="DCF41520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B456CAAA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70387F56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A4061D00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F75ACF58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F920DA74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5108F2DA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342CCF26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6" w15:restartNumberingAfterBreak="0">
    <w:nsid w:val="0C9970C8"/>
    <w:multiLevelType w:val="hybridMultilevel"/>
    <w:tmpl w:val="F974730A"/>
    <w:lvl w:ilvl="0" w:tplc="DA48A860">
      <w:start w:val="5"/>
      <w:numFmt w:val="upperLetter"/>
      <w:lvlText w:val="%1."/>
      <w:lvlJc w:val="left"/>
      <w:pPr>
        <w:ind w:left="120" w:hanging="189"/>
      </w:pPr>
      <w:rPr>
        <w:rFonts w:ascii="Myriad Pro" w:eastAsia="Myriad Pro" w:hAnsi="Myriad Pro" w:cs="Myriad Pro" w:hint="default"/>
        <w:i/>
        <w:color w:val="231F20"/>
        <w:spacing w:val="-3"/>
        <w:w w:val="100"/>
        <w:sz w:val="22"/>
        <w:szCs w:val="22"/>
      </w:rPr>
    </w:lvl>
    <w:lvl w:ilvl="1" w:tplc="F8428E3A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2"/>
        <w:szCs w:val="22"/>
      </w:rPr>
    </w:lvl>
    <w:lvl w:ilvl="2" w:tplc="B46C0CE8">
      <w:numFmt w:val="bullet"/>
      <w:lvlText w:val="•"/>
      <w:lvlJc w:val="left"/>
      <w:pPr>
        <w:ind w:left="1593" w:hanging="216"/>
      </w:pPr>
      <w:rPr>
        <w:rFonts w:hint="default"/>
      </w:rPr>
    </w:lvl>
    <w:lvl w:ilvl="3" w:tplc="7188F0BA">
      <w:numFmt w:val="bullet"/>
      <w:lvlText w:val="•"/>
      <w:lvlJc w:val="left"/>
      <w:pPr>
        <w:ind w:left="2706" w:hanging="216"/>
      </w:pPr>
      <w:rPr>
        <w:rFonts w:hint="default"/>
      </w:rPr>
    </w:lvl>
    <w:lvl w:ilvl="4" w:tplc="AA82DF6C">
      <w:numFmt w:val="bullet"/>
      <w:lvlText w:val="•"/>
      <w:lvlJc w:val="left"/>
      <w:pPr>
        <w:ind w:left="3820" w:hanging="216"/>
      </w:pPr>
      <w:rPr>
        <w:rFonts w:hint="default"/>
      </w:rPr>
    </w:lvl>
    <w:lvl w:ilvl="5" w:tplc="EF58957A">
      <w:numFmt w:val="bullet"/>
      <w:lvlText w:val="•"/>
      <w:lvlJc w:val="left"/>
      <w:pPr>
        <w:ind w:left="4933" w:hanging="216"/>
      </w:pPr>
      <w:rPr>
        <w:rFonts w:hint="default"/>
      </w:rPr>
    </w:lvl>
    <w:lvl w:ilvl="6" w:tplc="D7C65EAC">
      <w:numFmt w:val="bullet"/>
      <w:lvlText w:val="•"/>
      <w:lvlJc w:val="left"/>
      <w:pPr>
        <w:ind w:left="6046" w:hanging="216"/>
      </w:pPr>
      <w:rPr>
        <w:rFonts w:hint="default"/>
      </w:rPr>
    </w:lvl>
    <w:lvl w:ilvl="7" w:tplc="873ED728">
      <w:numFmt w:val="bullet"/>
      <w:lvlText w:val="•"/>
      <w:lvlJc w:val="left"/>
      <w:pPr>
        <w:ind w:left="7160" w:hanging="216"/>
      </w:pPr>
      <w:rPr>
        <w:rFonts w:hint="default"/>
      </w:rPr>
    </w:lvl>
    <w:lvl w:ilvl="8" w:tplc="AAECB69C">
      <w:numFmt w:val="bullet"/>
      <w:lvlText w:val="•"/>
      <w:lvlJc w:val="left"/>
      <w:pPr>
        <w:ind w:left="8273" w:hanging="216"/>
      </w:pPr>
      <w:rPr>
        <w:rFonts w:hint="default"/>
      </w:rPr>
    </w:lvl>
  </w:abstractNum>
  <w:abstractNum w:abstractNumId="7" w15:restartNumberingAfterBreak="0">
    <w:nsid w:val="11DA1AEE"/>
    <w:multiLevelType w:val="hybridMultilevel"/>
    <w:tmpl w:val="978C40E0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13137ACE"/>
    <w:multiLevelType w:val="hybridMultilevel"/>
    <w:tmpl w:val="2416E7D6"/>
    <w:lvl w:ilvl="0" w:tplc="9E1E7034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6"/>
        <w:w w:val="100"/>
        <w:sz w:val="22"/>
        <w:szCs w:val="22"/>
      </w:rPr>
    </w:lvl>
    <w:lvl w:ilvl="1" w:tplc="E528C454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57D4EB6C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1D2EE4BC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B3BEF15A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8F5C69A0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7D56C84C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AD6EF4BC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802A2C66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9" w15:restartNumberingAfterBreak="0">
    <w:nsid w:val="188974E8"/>
    <w:multiLevelType w:val="hybridMultilevel"/>
    <w:tmpl w:val="4D1234AA"/>
    <w:lvl w:ilvl="0" w:tplc="DCC2C040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2"/>
        <w:w w:val="100"/>
        <w:sz w:val="22"/>
        <w:szCs w:val="22"/>
      </w:rPr>
    </w:lvl>
    <w:lvl w:ilvl="1" w:tplc="CD4A3F3C">
      <w:numFmt w:val="bullet"/>
      <w:lvlText w:val="•"/>
      <w:lvlJc w:val="left"/>
      <w:pPr>
        <w:ind w:left="840" w:hanging="216"/>
      </w:pPr>
      <w:rPr>
        <w:rFonts w:hint="default"/>
        <w:b/>
        <w:bCs/>
        <w:spacing w:val="-4"/>
        <w:w w:val="100"/>
      </w:rPr>
    </w:lvl>
    <w:lvl w:ilvl="2" w:tplc="44200438">
      <w:numFmt w:val="bullet"/>
      <w:lvlText w:val="•"/>
      <w:lvlJc w:val="left"/>
      <w:pPr>
        <w:ind w:left="1650" w:hanging="216"/>
      </w:pPr>
      <w:rPr>
        <w:rFonts w:ascii="Myriad Pro" w:eastAsia="Myriad Pro" w:hAnsi="Myriad Pro" w:cs="Myriad Pro" w:hint="default"/>
        <w:color w:val="00799B"/>
        <w:spacing w:val="-11"/>
        <w:w w:val="100"/>
        <w:sz w:val="22"/>
        <w:szCs w:val="22"/>
      </w:rPr>
    </w:lvl>
    <w:lvl w:ilvl="3" w:tplc="1310D426">
      <w:numFmt w:val="bullet"/>
      <w:lvlText w:val="•"/>
      <w:lvlJc w:val="left"/>
      <w:pPr>
        <w:ind w:left="1660" w:hanging="216"/>
      </w:pPr>
      <w:rPr>
        <w:rFonts w:hint="default"/>
      </w:rPr>
    </w:lvl>
    <w:lvl w:ilvl="4" w:tplc="5CD83180">
      <w:numFmt w:val="bullet"/>
      <w:lvlText w:val="•"/>
      <w:lvlJc w:val="left"/>
      <w:pPr>
        <w:ind w:left="2922" w:hanging="216"/>
      </w:pPr>
      <w:rPr>
        <w:rFonts w:hint="default"/>
      </w:rPr>
    </w:lvl>
    <w:lvl w:ilvl="5" w:tplc="47CCDC74">
      <w:numFmt w:val="bullet"/>
      <w:lvlText w:val="•"/>
      <w:lvlJc w:val="left"/>
      <w:pPr>
        <w:ind w:left="4185" w:hanging="216"/>
      </w:pPr>
      <w:rPr>
        <w:rFonts w:hint="default"/>
      </w:rPr>
    </w:lvl>
    <w:lvl w:ilvl="6" w:tplc="0D5E4450">
      <w:numFmt w:val="bullet"/>
      <w:lvlText w:val="•"/>
      <w:lvlJc w:val="left"/>
      <w:pPr>
        <w:ind w:left="5448" w:hanging="216"/>
      </w:pPr>
      <w:rPr>
        <w:rFonts w:hint="default"/>
      </w:rPr>
    </w:lvl>
    <w:lvl w:ilvl="7" w:tplc="190891B6">
      <w:numFmt w:val="bullet"/>
      <w:lvlText w:val="•"/>
      <w:lvlJc w:val="left"/>
      <w:pPr>
        <w:ind w:left="6711" w:hanging="216"/>
      </w:pPr>
      <w:rPr>
        <w:rFonts w:hint="default"/>
      </w:rPr>
    </w:lvl>
    <w:lvl w:ilvl="8" w:tplc="64047666">
      <w:numFmt w:val="bullet"/>
      <w:lvlText w:val="•"/>
      <w:lvlJc w:val="left"/>
      <w:pPr>
        <w:ind w:left="7974" w:hanging="216"/>
      </w:pPr>
      <w:rPr>
        <w:rFonts w:hint="default"/>
      </w:rPr>
    </w:lvl>
  </w:abstractNum>
  <w:abstractNum w:abstractNumId="10" w15:restartNumberingAfterBreak="0">
    <w:nsid w:val="1EB7092D"/>
    <w:multiLevelType w:val="hybridMultilevel"/>
    <w:tmpl w:val="48007A40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230115A2"/>
    <w:multiLevelType w:val="hybridMultilevel"/>
    <w:tmpl w:val="1F3831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B1C70"/>
    <w:multiLevelType w:val="hybridMultilevel"/>
    <w:tmpl w:val="55F65962"/>
    <w:lvl w:ilvl="0" w:tplc="612A068E">
      <w:numFmt w:val="bullet"/>
      <w:lvlText w:val="•"/>
      <w:lvlJc w:val="left"/>
      <w:pPr>
        <w:ind w:left="396" w:hanging="216"/>
      </w:pPr>
      <w:rPr>
        <w:rFonts w:ascii="Myriad Pro" w:eastAsia="Myriad Pro" w:hAnsi="Myriad Pro" w:cs="Myriad Pro" w:hint="default"/>
        <w:b/>
        <w:bCs/>
        <w:color w:val="FFCB5C"/>
        <w:spacing w:val="-2"/>
        <w:w w:val="100"/>
        <w:sz w:val="22"/>
        <w:szCs w:val="22"/>
      </w:rPr>
    </w:lvl>
    <w:lvl w:ilvl="1" w:tplc="F1C8411C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3D82179E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6660EC98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1E54CF1A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A150EB62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C7FA60A8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7B52878A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5982349C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13" w15:restartNumberingAfterBreak="0">
    <w:nsid w:val="257B1B02"/>
    <w:multiLevelType w:val="hybridMultilevel"/>
    <w:tmpl w:val="AD72A158"/>
    <w:lvl w:ilvl="0" w:tplc="4BCAEE90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98"/>
        <w:sz w:val="20"/>
        <w:szCs w:val="20"/>
      </w:rPr>
    </w:lvl>
    <w:lvl w:ilvl="1" w:tplc="C2D4DA52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288AC47C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63C62638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76644750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1922A7A6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39B06D18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A5066362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448CFE74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14" w15:restartNumberingAfterBreak="0">
    <w:nsid w:val="29794AF6"/>
    <w:multiLevelType w:val="hybridMultilevel"/>
    <w:tmpl w:val="138C4008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2D6D632C"/>
    <w:multiLevelType w:val="hybridMultilevel"/>
    <w:tmpl w:val="C84CA8E0"/>
    <w:lvl w:ilvl="0" w:tplc="320AFCB0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7C88CCD0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F8D239DA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E6DE5A84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F0023B8C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C95A2260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110ECB70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0A5CB624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393625B4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16" w15:restartNumberingAfterBreak="0">
    <w:nsid w:val="33312985"/>
    <w:multiLevelType w:val="hybridMultilevel"/>
    <w:tmpl w:val="109EF69C"/>
    <w:lvl w:ilvl="0" w:tplc="4C7A5ADE">
      <w:numFmt w:val="bullet"/>
      <w:lvlText w:val="•"/>
      <w:lvlJc w:val="left"/>
      <w:pPr>
        <w:ind w:left="480" w:hanging="216"/>
      </w:pPr>
      <w:rPr>
        <w:rFonts w:hint="default"/>
        <w:b/>
        <w:bCs/>
        <w:spacing w:val="-9"/>
        <w:w w:val="100"/>
      </w:rPr>
    </w:lvl>
    <w:lvl w:ilvl="1" w:tplc="8DD0CFE6">
      <w:numFmt w:val="bullet"/>
      <w:lvlText w:val="•"/>
      <w:lvlJc w:val="left"/>
      <w:pPr>
        <w:ind w:left="700" w:hanging="180"/>
      </w:pPr>
      <w:rPr>
        <w:rFonts w:ascii="Myriad Pro" w:eastAsia="Myriad Pro" w:hAnsi="Myriad Pro" w:cs="Myriad Pro" w:hint="default"/>
        <w:b/>
        <w:bCs/>
        <w:color w:val="00799B"/>
        <w:spacing w:val="-10"/>
        <w:w w:val="100"/>
        <w:sz w:val="22"/>
        <w:szCs w:val="22"/>
      </w:rPr>
    </w:lvl>
    <w:lvl w:ilvl="2" w:tplc="426CBDCE">
      <w:numFmt w:val="bullet"/>
      <w:lvlText w:val="•"/>
      <w:lvlJc w:val="left"/>
      <w:pPr>
        <w:ind w:left="1373" w:hanging="180"/>
      </w:pPr>
      <w:rPr>
        <w:rFonts w:hint="default"/>
      </w:rPr>
    </w:lvl>
    <w:lvl w:ilvl="3" w:tplc="F808D322">
      <w:numFmt w:val="bullet"/>
      <w:lvlText w:val="•"/>
      <w:lvlJc w:val="left"/>
      <w:pPr>
        <w:ind w:left="2046" w:hanging="180"/>
      </w:pPr>
      <w:rPr>
        <w:rFonts w:hint="default"/>
      </w:rPr>
    </w:lvl>
    <w:lvl w:ilvl="4" w:tplc="600639E2">
      <w:numFmt w:val="bullet"/>
      <w:lvlText w:val="•"/>
      <w:lvlJc w:val="left"/>
      <w:pPr>
        <w:ind w:left="2720" w:hanging="180"/>
      </w:pPr>
      <w:rPr>
        <w:rFonts w:hint="default"/>
      </w:rPr>
    </w:lvl>
    <w:lvl w:ilvl="5" w:tplc="FCFAA07C">
      <w:numFmt w:val="bullet"/>
      <w:lvlText w:val="•"/>
      <w:lvlJc w:val="left"/>
      <w:pPr>
        <w:ind w:left="3393" w:hanging="180"/>
      </w:pPr>
      <w:rPr>
        <w:rFonts w:hint="default"/>
      </w:rPr>
    </w:lvl>
    <w:lvl w:ilvl="6" w:tplc="66D21592">
      <w:numFmt w:val="bullet"/>
      <w:lvlText w:val="•"/>
      <w:lvlJc w:val="left"/>
      <w:pPr>
        <w:ind w:left="4067" w:hanging="180"/>
      </w:pPr>
      <w:rPr>
        <w:rFonts w:hint="default"/>
      </w:rPr>
    </w:lvl>
    <w:lvl w:ilvl="7" w:tplc="BFE069F0">
      <w:numFmt w:val="bullet"/>
      <w:lvlText w:val="•"/>
      <w:lvlJc w:val="left"/>
      <w:pPr>
        <w:ind w:left="4740" w:hanging="180"/>
      </w:pPr>
      <w:rPr>
        <w:rFonts w:hint="default"/>
      </w:rPr>
    </w:lvl>
    <w:lvl w:ilvl="8" w:tplc="AE5481C2">
      <w:numFmt w:val="bullet"/>
      <w:lvlText w:val="•"/>
      <w:lvlJc w:val="left"/>
      <w:pPr>
        <w:ind w:left="5413" w:hanging="180"/>
      </w:pPr>
      <w:rPr>
        <w:rFonts w:hint="default"/>
      </w:rPr>
    </w:lvl>
  </w:abstractNum>
  <w:abstractNum w:abstractNumId="17" w15:restartNumberingAfterBreak="0">
    <w:nsid w:val="34E86305"/>
    <w:multiLevelType w:val="hybridMultilevel"/>
    <w:tmpl w:val="E34466B6"/>
    <w:lvl w:ilvl="0" w:tplc="C2EA3D78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12"/>
        <w:w w:val="100"/>
        <w:sz w:val="22"/>
        <w:szCs w:val="22"/>
      </w:rPr>
    </w:lvl>
    <w:lvl w:ilvl="1" w:tplc="958EECF4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F23EB426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C31EDF92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A1F253E8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84E0E4EE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01A8F976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E61EBE3C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A3D00290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18" w15:restartNumberingAfterBreak="0">
    <w:nsid w:val="3AE702B8"/>
    <w:multiLevelType w:val="hybridMultilevel"/>
    <w:tmpl w:val="03DA2174"/>
    <w:lvl w:ilvl="0" w:tplc="D1040E3C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4"/>
        <w:w w:val="100"/>
        <w:sz w:val="22"/>
        <w:szCs w:val="22"/>
      </w:rPr>
    </w:lvl>
    <w:lvl w:ilvl="1" w:tplc="70AE4A18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03AAD6C8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6D46A43E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4CC6BF42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E034B164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CC30F05C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A36C0EC8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89A64B3C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19" w15:restartNumberingAfterBreak="0">
    <w:nsid w:val="3B3E051C"/>
    <w:multiLevelType w:val="hybridMultilevel"/>
    <w:tmpl w:val="69402162"/>
    <w:lvl w:ilvl="0" w:tplc="36D60A8C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F31288F8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32A43BA6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B02E89E8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06B0CEEE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001A3242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8210190C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33047216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282A2484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20" w15:restartNumberingAfterBreak="0">
    <w:nsid w:val="3F200220"/>
    <w:multiLevelType w:val="hybridMultilevel"/>
    <w:tmpl w:val="128E3E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B60EF"/>
    <w:multiLevelType w:val="hybridMultilevel"/>
    <w:tmpl w:val="DC86B2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E0343"/>
    <w:multiLevelType w:val="hybridMultilevel"/>
    <w:tmpl w:val="873ED3B6"/>
    <w:lvl w:ilvl="0" w:tplc="86DC2516">
      <w:start w:val="1"/>
      <w:numFmt w:val="decimal"/>
      <w:lvlText w:val="%1."/>
      <w:lvlJc w:val="left"/>
      <w:pPr>
        <w:ind w:left="460" w:hanging="340"/>
      </w:pPr>
      <w:rPr>
        <w:rFonts w:ascii="Myriad Pro" w:eastAsia="Myriad Pro" w:hAnsi="Myriad Pro" w:cs="Myriad Pro" w:hint="default"/>
        <w:color w:val="231F20"/>
        <w:spacing w:val="-9"/>
        <w:w w:val="100"/>
        <w:sz w:val="22"/>
        <w:szCs w:val="22"/>
      </w:rPr>
    </w:lvl>
    <w:lvl w:ilvl="1" w:tplc="49661A44">
      <w:numFmt w:val="bullet"/>
      <w:lvlText w:val="•"/>
      <w:lvlJc w:val="left"/>
      <w:pPr>
        <w:ind w:left="1464" w:hanging="340"/>
      </w:pPr>
      <w:rPr>
        <w:rFonts w:hint="default"/>
      </w:rPr>
    </w:lvl>
    <w:lvl w:ilvl="2" w:tplc="EF728AD0">
      <w:numFmt w:val="bullet"/>
      <w:lvlText w:val="•"/>
      <w:lvlJc w:val="left"/>
      <w:pPr>
        <w:ind w:left="2468" w:hanging="340"/>
      </w:pPr>
      <w:rPr>
        <w:rFonts w:hint="default"/>
      </w:rPr>
    </w:lvl>
    <w:lvl w:ilvl="3" w:tplc="E2F44822">
      <w:numFmt w:val="bullet"/>
      <w:lvlText w:val="•"/>
      <w:lvlJc w:val="left"/>
      <w:pPr>
        <w:ind w:left="3472" w:hanging="340"/>
      </w:pPr>
      <w:rPr>
        <w:rFonts w:hint="default"/>
      </w:rPr>
    </w:lvl>
    <w:lvl w:ilvl="4" w:tplc="B58431F4">
      <w:numFmt w:val="bullet"/>
      <w:lvlText w:val="•"/>
      <w:lvlJc w:val="left"/>
      <w:pPr>
        <w:ind w:left="4476" w:hanging="340"/>
      </w:pPr>
      <w:rPr>
        <w:rFonts w:hint="default"/>
      </w:rPr>
    </w:lvl>
    <w:lvl w:ilvl="5" w:tplc="D0A4D89E">
      <w:numFmt w:val="bullet"/>
      <w:lvlText w:val="•"/>
      <w:lvlJc w:val="left"/>
      <w:pPr>
        <w:ind w:left="5480" w:hanging="340"/>
      </w:pPr>
      <w:rPr>
        <w:rFonts w:hint="default"/>
      </w:rPr>
    </w:lvl>
    <w:lvl w:ilvl="6" w:tplc="C4E2C66A">
      <w:numFmt w:val="bullet"/>
      <w:lvlText w:val="•"/>
      <w:lvlJc w:val="left"/>
      <w:pPr>
        <w:ind w:left="6484" w:hanging="340"/>
      </w:pPr>
      <w:rPr>
        <w:rFonts w:hint="default"/>
      </w:rPr>
    </w:lvl>
    <w:lvl w:ilvl="7" w:tplc="6C1CE768">
      <w:numFmt w:val="bullet"/>
      <w:lvlText w:val="•"/>
      <w:lvlJc w:val="left"/>
      <w:pPr>
        <w:ind w:left="7488" w:hanging="340"/>
      </w:pPr>
      <w:rPr>
        <w:rFonts w:hint="default"/>
      </w:rPr>
    </w:lvl>
    <w:lvl w:ilvl="8" w:tplc="315AD67C">
      <w:numFmt w:val="bullet"/>
      <w:lvlText w:val="•"/>
      <w:lvlJc w:val="left"/>
      <w:pPr>
        <w:ind w:left="8492" w:hanging="340"/>
      </w:pPr>
      <w:rPr>
        <w:rFonts w:hint="default"/>
      </w:rPr>
    </w:lvl>
  </w:abstractNum>
  <w:abstractNum w:abstractNumId="23" w15:restartNumberingAfterBreak="0">
    <w:nsid w:val="489E21AD"/>
    <w:multiLevelType w:val="hybridMultilevel"/>
    <w:tmpl w:val="6868B996"/>
    <w:lvl w:ilvl="0" w:tplc="5F4A1A8A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4"/>
        <w:w w:val="100"/>
        <w:sz w:val="22"/>
        <w:szCs w:val="22"/>
      </w:rPr>
    </w:lvl>
    <w:lvl w:ilvl="1" w:tplc="7B2E1ED8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A8124582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DFA0A3BC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F754E306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ECA4EBE4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29C009F8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AB740876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EAC41D30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24" w15:restartNumberingAfterBreak="0">
    <w:nsid w:val="49C41ACA"/>
    <w:multiLevelType w:val="hybridMultilevel"/>
    <w:tmpl w:val="C89A7016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5" w15:restartNumberingAfterBreak="0">
    <w:nsid w:val="4C9F32AA"/>
    <w:multiLevelType w:val="hybridMultilevel"/>
    <w:tmpl w:val="E0AA6880"/>
    <w:lvl w:ilvl="0" w:tplc="757EE232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3BC0828C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A318382A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2C226BFA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B7222148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2612E13E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98241DEA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F0B4ACD8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8EC8338E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26" w15:restartNumberingAfterBreak="0">
    <w:nsid w:val="4D3247FD"/>
    <w:multiLevelType w:val="hybridMultilevel"/>
    <w:tmpl w:val="02D4BBBE"/>
    <w:lvl w:ilvl="0" w:tplc="D6BEC8CE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9"/>
        <w:w w:val="100"/>
        <w:sz w:val="22"/>
        <w:szCs w:val="22"/>
      </w:rPr>
    </w:lvl>
    <w:lvl w:ilvl="1" w:tplc="2ACE8D8C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A098812A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BCD4C51E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BC5EF60A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6FA210EA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2BBC4DF2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90CC5C8C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BFF839AA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27" w15:restartNumberingAfterBreak="0">
    <w:nsid w:val="4DCC47C2"/>
    <w:multiLevelType w:val="hybridMultilevel"/>
    <w:tmpl w:val="296C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304A5"/>
    <w:multiLevelType w:val="hybridMultilevel"/>
    <w:tmpl w:val="B712D19E"/>
    <w:lvl w:ilvl="0" w:tplc="53FEAC2E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2"/>
        <w:szCs w:val="22"/>
      </w:rPr>
    </w:lvl>
    <w:lvl w:ilvl="1" w:tplc="116478AC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BF0A8944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83DCF688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7674C914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79728A94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F028B41E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8EA494A4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D17C39D0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29" w15:restartNumberingAfterBreak="0">
    <w:nsid w:val="597A73EE"/>
    <w:multiLevelType w:val="hybridMultilevel"/>
    <w:tmpl w:val="600E56A6"/>
    <w:lvl w:ilvl="0" w:tplc="6F50ACEA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12"/>
        <w:w w:val="100"/>
        <w:sz w:val="22"/>
        <w:szCs w:val="22"/>
      </w:rPr>
    </w:lvl>
    <w:lvl w:ilvl="1" w:tplc="391E7ED2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B6601E9E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D500E7AA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0EBA7BA8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4808C3A8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A9E2D6E4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7E4EEC38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BE38008A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30" w15:restartNumberingAfterBreak="0">
    <w:nsid w:val="5FA62223"/>
    <w:multiLevelType w:val="hybridMultilevel"/>
    <w:tmpl w:val="BADE89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CE3443"/>
    <w:multiLevelType w:val="hybridMultilevel"/>
    <w:tmpl w:val="72F0E33E"/>
    <w:lvl w:ilvl="0" w:tplc="55E6AAB4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3"/>
        <w:w w:val="100"/>
        <w:sz w:val="22"/>
        <w:szCs w:val="22"/>
      </w:rPr>
    </w:lvl>
    <w:lvl w:ilvl="1" w:tplc="3FE492A4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02084306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94D643C8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C8D88C58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6DEA0594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3D400D6C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42D8B640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2FF095CE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32" w15:restartNumberingAfterBreak="0">
    <w:nsid w:val="62B576C3"/>
    <w:multiLevelType w:val="hybridMultilevel"/>
    <w:tmpl w:val="D07CA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8072C"/>
    <w:multiLevelType w:val="hybridMultilevel"/>
    <w:tmpl w:val="A5D6794A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4" w15:restartNumberingAfterBreak="0">
    <w:nsid w:val="77C921BF"/>
    <w:multiLevelType w:val="hybridMultilevel"/>
    <w:tmpl w:val="B6345C60"/>
    <w:lvl w:ilvl="0" w:tplc="23421700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99"/>
        <w:sz w:val="20"/>
        <w:szCs w:val="20"/>
      </w:rPr>
    </w:lvl>
    <w:lvl w:ilvl="1" w:tplc="AA92398E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6854BCBC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E9F637F8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6EDC74C4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DD129330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465C9506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6DEC7A6A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BCC0BB6C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35" w15:restartNumberingAfterBreak="0">
    <w:nsid w:val="796B5E42"/>
    <w:multiLevelType w:val="hybridMultilevel"/>
    <w:tmpl w:val="92204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4"/>
  </w:num>
  <w:num w:numId="3">
    <w:abstractNumId w:val="25"/>
  </w:num>
  <w:num w:numId="4">
    <w:abstractNumId w:val="13"/>
  </w:num>
  <w:num w:numId="5">
    <w:abstractNumId w:val="19"/>
  </w:num>
  <w:num w:numId="6">
    <w:abstractNumId w:val="15"/>
  </w:num>
  <w:num w:numId="7">
    <w:abstractNumId w:val="29"/>
  </w:num>
  <w:num w:numId="8">
    <w:abstractNumId w:val="5"/>
  </w:num>
  <w:num w:numId="9">
    <w:abstractNumId w:val="22"/>
  </w:num>
  <w:num w:numId="10">
    <w:abstractNumId w:val="12"/>
  </w:num>
  <w:num w:numId="11">
    <w:abstractNumId w:val="4"/>
  </w:num>
  <w:num w:numId="12">
    <w:abstractNumId w:val="27"/>
  </w:num>
  <w:num w:numId="13">
    <w:abstractNumId w:val="3"/>
  </w:num>
  <w:num w:numId="14">
    <w:abstractNumId w:val="32"/>
  </w:num>
  <w:num w:numId="15">
    <w:abstractNumId w:val="7"/>
  </w:num>
  <w:num w:numId="16">
    <w:abstractNumId w:val="33"/>
  </w:num>
  <w:num w:numId="17">
    <w:abstractNumId w:val="14"/>
  </w:num>
  <w:num w:numId="18">
    <w:abstractNumId w:val="24"/>
  </w:num>
  <w:num w:numId="19">
    <w:abstractNumId w:val="26"/>
  </w:num>
  <w:num w:numId="20">
    <w:abstractNumId w:val="11"/>
  </w:num>
  <w:num w:numId="21">
    <w:abstractNumId w:val="30"/>
  </w:num>
  <w:num w:numId="22">
    <w:abstractNumId w:val="21"/>
  </w:num>
  <w:num w:numId="23">
    <w:abstractNumId w:val="20"/>
  </w:num>
  <w:num w:numId="24">
    <w:abstractNumId w:val="35"/>
  </w:num>
  <w:num w:numId="25">
    <w:abstractNumId w:val="0"/>
  </w:num>
  <w:num w:numId="26">
    <w:abstractNumId w:val="10"/>
  </w:num>
  <w:num w:numId="27">
    <w:abstractNumId w:val="8"/>
  </w:num>
  <w:num w:numId="28">
    <w:abstractNumId w:val="28"/>
  </w:num>
  <w:num w:numId="29">
    <w:abstractNumId w:val="17"/>
  </w:num>
  <w:num w:numId="30">
    <w:abstractNumId w:val="31"/>
  </w:num>
  <w:num w:numId="31">
    <w:abstractNumId w:val="6"/>
  </w:num>
  <w:num w:numId="32">
    <w:abstractNumId w:val="23"/>
  </w:num>
  <w:num w:numId="33">
    <w:abstractNumId w:val="9"/>
  </w:num>
  <w:num w:numId="34">
    <w:abstractNumId w:val="18"/>
  </w:num>
  <w:num w:numId="35">
    <w:abstractNumId w:val="2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37"/>
    <w:rsid w:val="000323D6"/>
    <w:rsid w:val="0014128A"/>
    <w:rsid w:val="00155190"/>
    <w:rsid w:val="001B67D6"/>
    <w:rsid w:val="002343A1"/>
    <w:rsid w:val="00261D1F"/>
    <w:rsid w:val="00271283"/>
    <w:rsid w:val="00304EF6"/>
    <w:rsid w:val="003609BC"/>
    <w:rsid w:val="003B660D"/>
    <w:rsid w:val="00416482"/>
    <w:rsid w:val="00463D0A"/>
    <w:rsid w:val="004747AD"/>
    <w:rsid w:val="004C03F7"/>
    <w:rsid w:val="004C6B05"/>
    <w:rsid w:val="00520D96"/>
    <w:rsid w:val="00525E5E"/>
    <w:rsid w:val="005647E8"/>
    <w:rsid w:val="005C61F3"/>
    <w:rsid w:val="005D6AEF"/>
    <w:rsid w:val="00623437"/>
    <w:rsid w:val="006841CD"/>
    <w:rsid w:val="006978C5"/>
    <w:rsid w:val="006C6625"/>
    <w:rsid w:val="006D1CE9"/>
    <w:rsid w:val="006D71FC"/>
    <w:rsid w:val="006F12F2"/>
    <w:rsid w:val="00706F9E"/>
    <w:rsid w:val="00775907"/>
    <w:rsid w:val="007771CC"/>
    <w:rsid w:val="007A65C4"/>
    <w:rsid w:val="007B129F"/>
    <w:rsid w:val="00820C24"/>
    <w:rsid w:val="008570FB"/>
    <w:rsid w:val="00874DCB"/>
    <w:rsid w:val="008A4469"/>
    <w:rsid w:val="008B0DED"/>
    <w:rsid w:val="008D707A"/>
    <w:rsid w:val="008F73F3"/>
    <w:rsid w:val="009326AD"/>
    <w:rsid w:val="009A0964"/>
    <w:rsid w:val="009A3F78"/>
    <w:rsid w:val="009D00A7"/>
    <w:rsid w:val="00A17525"/>
    <w:rsid w:val="00A31359"/>
    <w:rsid w:val="00A63152"/>
    <w:rsid w:val="00A77F08"/>
    <w:rsid w:val="00A909C2"/>
    <w:rsid w:val="00A95894"/>
    <w:rsid w:val="00BB2D64"/>
    <w:rsid w:val="00BC2557"/>
    <w:rsid w:val="00C05EE1"/>
    <w:rsid w:val="00C232AC"/>
    <w:rsid w:val="00C60090"/>
    <w:rsid w:val="00C76F1C"/>
    <w:rsid w:val="00CB7A43"/>
    <w:rsid w:val="00CD6D36"/>
    <w:rsid w:val="00CE57FC"/>
    <w:rsid w:val="00D3377F"/>
    <w:rsid w:val="00DA69E0"/>
    <w:rsid w:val="00DE106F"/>
    <w:rsid w:val="00DE41B5"/>
    <w:rsid w:val="00E04263"/>
    <w:rsid w:val="00E10F15"/>
    <w:rsid w:val="00E321C0"/>
    <w:rsid w:val="00E7716E"/>
    <w:rsid w:val="00E924D0"/>
    <w:rsid w:val="00E96646"/>
    <w:rsid w:val="00ED6944"/>
    <w:rsid w:val="00EE778C"/>
    <w:rsid w:val="00F5648E"/>
    <w:rsid w:val="00F736B6"/>
    <w:rsid w:val="00F860E9"/>
    <w:rsid w:val="00F91C78"/>
    <w:rsid w:val="00FB33D7"/>
    <w:rsid w:val="00F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89AA811-CE66-4B69-9100-1B8BB708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1"/>
    <w:qFormat/>
    <w:pPr>
      <w:spacing w:before="198"/>
      <w:ind w:left="120"/>
      <w:outlineLvl w:val="0"/>
    </w:pPr>
    <w:rPr>
      <w:b/>
      <w:bCs/>
      <w:sz w:val="62"/>
      <w:szCs w:val="62"/>
    </w:rPr>
  </w:style>
  <w:style w:type="paragraph" w:styleId="Heading2">
    <w:name w:val="heading 2"/>
    <w:basedOn w:val="Normal"/>
    <w:uiPriority w:val="1"/>
    <w:qFormat/>
    <w:pPr>
      <w:spacing w:before="356"/>
      <w:ind w:left="120"/>
      <w:outlineLvl w:val="1"/>
    </w:pPr>
    <w:rPr>
      <w:b/>
      <w:bCs/>
      <w:sz w:val="52"/>
      <w:szCs w:val="52"/>
    </w:rPr>
  </w:style>
  <w:style w:type="paragraph" w:styleId="Heading3">
    <w:name w:val="heading 3"/>
    <w:basedOn w:val="Normal"/>
    <w:uiPriority w:val="1"/>
    <w:qFormat/>
    <w:pPr>
      <w:spacing w:before="465"/>
      <w:ind w:left="120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b/>
      <w:bCs/>
      <w:sz w:val="36"/>
      <w:szCs w:val="36"/>
    </w:rPr>
  </w:style>
  <w:style w:type="paragraph" w:styleId="Heading5">
    <w:name w:val="heading 5"/>
    <w:basedOn w:val="Normal"/>
    <w:uiPriority w:val="1"/>
    <w:qFormat/>
    <w:pPr>
      <w:ind w:left="120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uiPriority w:val="1"/>
    <w:qFormat/>
    <w:pPr>
      <w:ind w:left="12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120"/>
      <w:outlineLvl w:val="6"/>
    </w:pPr>
    <w:rPr>
      <w:rFonts w:ascii="Myriad Pro Bold" w:eastAsia="Myriad Pro Bold" w:hAnsi="Myriad Pro Bold" w:cs="Myriad Pro Bold"/>
      <w:b/>
      <w:bCs/>
      <w:i/>
      <w:sz w:val="24"/>
      <w:szCs w:val="24"/>
    </w:rPr>
  </w:style>
  <w:style w:type="paragraph" w:styleId="Heading8">
    <w:name w:val="heading 8"/>
    <w:basedOn w:val="Normal"/>
    <w:uiPriority w:val="1"/>
    <w:qFormat/>
    <w:pPr>
      <w:ind w:left="480"/>
      <w:outlineLvl w:val="7"/>
    </w:pPr>
    <w:rPr>
      <w:rFonts w:ascii="MyriadPro-Semibold" w:eastAsia="MyriadPro-Semibold" w:hAnsi="MyriadPro-Semibold" w:cs="MyriadPro-Semibold"/>
      <w:b/>
      <w:bCs/>
    </w:rPr>
  </w:style>
  <w:style w:type="paragraph" w:styleId="Heading9">
    <w:name w:val="heading 9"/>
    <w:basedOn w:val="Normal"/>
    <w:uiPriority w:val="1"/>
    <w:qFormat/>
    <w:pPr>
      <w:ind w:left="120"/>
      <w:outlineLvl w:val="8"/>
    </w:pPr>
    <w:rPr>
      <w:rFonts w:ascii="Myriad Pro Bold" w:eastAsia="Myriad Pro Bold" w:hAnsi="Myriad Pro Bold" w:cs="Myriad Pro Bold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0"/>
      <w:ind w:left="120"/>
    </w:pPr>
    <w:rPr>
      <w:b/>
      <w:bCs/>
      <w:sz w:val="28"/>
      <w:szCs w:val="28"/>
    </w:rPr>
  </w:style>
  <w:style w:type="paragraph" w:styleId="TOC2">
    <w:name w:val="toc 2"/>
    <w:basedOn w:val="Normal"/>
    <w:uiPriority w:val="1"/>
    <w:qFormat/>
    <w:pPr>
      <w:spacing w:before="210"/>
      <w:ind w:left="39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92"/>
      <w:ind w:left="6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92"/>
      <w:ind w:left="1020"/>
    </w:pPr>
    <w:rPr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86"/>
      <w:ind w:left="480" w:hanging="21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C78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C78"/>
    <w:rPr>
      <w:rFonts w:ascii="Myriad Pro" w:eastAsia="Myriad Pro" w:hAnsi="Myriad Pro" w:cs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Drinking Water Advisory Communication Toolbox</vt:lpstr>
    </vt:vector>
  </TitlesOfParts>
  <Company>Centers for Disease Control and Prevention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Advisory Communication Toolbox</dc:title>
  <dc:creator>Kennon, Jonathan (CDC/OID/NCEZID)</dc:creator>
  <cp:lastModifiedBy>Hough, Catherine O. (CDC/OID/NCEZID) (CTR)</cp:lastModifiedBy>
  <cp:revision>4</cp:revision>
  <dcterms:created xsi:type="dcterms:W3CDTF">2017-02-03T22:30:00Z</dcterms:created>
  <dcterms:modified xsi:type="dcterms:W3CDTF">2017-03-02T22:28:00Z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2016-11-21T00:00:00Z</vt:filetime>
  </property>
</Properties>
</file>