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Pr="00E22BBD" w:rsidRDefault="00623437">
      <w:pPr>
        <w:pStyle w:val="BodyText"/>
        <w:spacing w:before="10"/>
        <w:rPr>
          <w:rFonts w:ascii="Times New Roman" w:hAnsi="Times New Roman" w:cs="Times New Roman"/>
          <w:b/>
          <w:sz w:val="26"/>
        </w:rPr>
      </w:pPr>
    </w:p>
    <w:p w:rsidR="00623437" w:rsidRPr="00E22BBD" w:rsidRDefault="00F52747" w:rsidP="004C6B05">
      <w:pPr>
        <w:pStyle w:val="BodyText"/>
        <w:ind w:left="120"/>
        <w:rPr>
          <w:rFonts w:ascii="Times New Roman" w:hAnsi="Times New Roman" w:cs="Times New Roman"/>
          <w:sz w:val="20"/>
        </w:rPr>
        <w:sectPr w:rsidR="00623437" w:rsidRPr="00E22BBD" w:rsidSect="001F226F">
          <w:headerReference w:type="default" r:id="rId7"/>
          <w:footerReference w:type="default" r:id="rId8"/>
          <w:type w:val="continuous"/>
          <w:pgSz w:w="12240" w:h="15840" w:code="1"/>
          <w:pgMar w:top="1094" w:right="778" w:bottom="1224" w:left="965" w:header="878" w:footer="1022" w:gutter="0"/>
          <w:pgNumType w:start="1"/>
          <w:cols w:space="720"/>
        </w:sectPr>
      </w:pPr>
      <w:bookmarkStart w:id="0" w:name="_bookmark68"/>
      <w:bookmarkEnd w:id="0"/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>
                <wp:extent cx="6515100" cy="381000"/>
                <wp:effectExtent l="0" t="0" r="0" b="0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381000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47" w:rsidRDefault="00F52747" w:rsidP="00F52747">
                            <w:r w:rsidRPr="00E22BB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Advisory Update Press Release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153" o:spid="_x0000_s1026" style="width:51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435725,0;79375,0;33655,1653;10160,13223;1270,43803;0,103308;0,277692;1270,337197;10160,367777;33655,379347;79375,381000;6435725,381000;6481445,379347;6504940,367777;6513830,337197;6515100,277692;6515100,103308;6513830,43803;6504940,13223;6481445,1653;6435725,0" o:connectangles="0,0,0,0,0,0,0,0,0,0,0,0,0,0,0,0,0,0,0,0,0" textboxrect="0,0,10260,461"/>
                <v:textbox>
                  <w:txbxContent>
                    <w:p w:rsidR="00F52747" w:rsidRDefault="00F52747" w:rsidP="00F52747">
                      <w:r w:rsidRPr="00E22BBD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Advisory Update Press Release Template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3B22" w:rsidRPr="00E22BBD" w:rsidRDefault="00863B22" w:rsidP="00863B22">
      <w:pPr>
        <w:spacing w:before="108"/>
        <w:ind w:left="122"/>
        <w:rPr>
          <w:rFonts w:ascii="Times New Roman" w:hAnsi="Times New Roman" w:cs="Times New Roman"/>
          <w:b/>
          <w:i/>
          <w:color w:val="006487"/>
          <w:sz w:val="21"/>
        </w:rPr>
      </w:pPr>
    </w:p>
    <w:p w:rsidR="00863B22" w:rsidRPr="00311C51" w:rsidRDefault="00863B22" w:rsidP="00863B22">
      <w:pPr>
        <w:spacing w:before="108"/>
        <w:ind w:left="122"/>
        <w:rPr>
          <w:rFonts w:ascii="Times New Roman" w:hAnsi="Times New Roman" w:cs="Times New Roman"/>
          <w:b/>
        </w:rPr>
      </w:pPr>
      <w:r w:rsidRPr="00311C51">
        <w:rPr>
          <w:rFonts w:ascii="Times New Roman" w:hAnsi="Times New Roman" w:cs="Times New Roman"/>
          <w:b/>
          <w:color w:val="006487"/>
        </w:rPr>
        <w:t>PURPOSE</w:t>
      </w:r>
    </w:p>
    <w:p w:rsidR="00863B22" w:rsidRPr="00311C51" w:rsidRDefault="00863B22" w:rsidP="00863B22">
      <w:pPr>
        <w:spacing w:before="89"/>
        <w:ind w:left="120"/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231F20"/>
        </w:rPr>
        <w:t>Use to update information during a boil water advisory.</w:t>
      </w:r>
    </w:p>
    <w:p w:rsidR="00863B22" w:rsidRPr="00311C51" w:rsidRDefault="00863B22" w:rsidP="00863B22">
      <w:pPr>
        <w:pStyle w:val="BodyText"/>
        <w:spacing w:before="6"/>
        <w:rPr>
          <w:rFonts w:ascii="Times New Roman" w:hAnsi="Times New Roman" w:cs="Times New Roman"/>
        </w:rPr>
      </w:pPr>
      <w:bookmarkStart w:id="1" w:name="_GoBack"/>
      <w:bookmarkEnd w:id="1"/>
    </w:p>
    <w:p w:rsidR="00863B22" w:rsidRPr="00311C51" w:rsidRDefault="00863B22" w:rsidP="00863B22">
      <w:pPr>
        <w:ind w:left="122"/>
        <w:rPr>
          <w:rFonts w:ascii="Times New Roman" w:hAnsi="Times New Roman" w:cs="Times New Roman"/>
          <w:b/>
        </w:rPr>
      </w:pPr>
      <w:r w:rsidRPr="00311C51">
        <w:rPr>
          <w:rFonts w:ascii="Times New Roman" w:hAnsi="Times New Roman" w:cs="Times New Roman"/>
          <w:b/>
          <w:color w:val="006487"/>
        </w:rPr>
        <w:t>DIRECTIONS</w:t>
      </w:r>
    </w:p>
    <w:p w:rsidR="00863B22" w:rsidRPr="00311C51" w:rsidRDefault="00863B22" w:rsidP="00863B22">
      <w:pPr>
        <w:spacing w:before="89" w:line="260" w:lineRule="exact"/>
        <w:ind w:left="120"/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231F20"/>
        </w:rPr>
        <w:t>Use this template for media releases during a boil water advisory. Replace information in brackets with specific water system and advisory information. Adapt it as needed.</w:t>
      </w:r>
    </w:p>
    <w:p w:rsidR="00863B22" w:rsidRPr="00E22BBD" w:rsidRDefault="00863B22" w:rsidP="00863B22">
      <w:pPr>
        <w:pStyle w:val="BodyText"/>
        <w:spacing w:before="36"/>
        <w:ind w:left="120"/>
        <w:rPr>
          <w:rFonts w:ascii="Times New Roman" w:hAnsi="Times New Roman" w:cs="Times New Roman"/>
        </w:rPr>
      </w:pPr>
      <w:r w:rsidRPr="00E22BBD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............................................................................................................................................................................................</w:t>
      </w:r>
    </w:p>
    <w:p w:rsidR="00E22BBD" w:rsidRPr="00311C51" w:rsidRDefault="00E22BBD" w:rsidP="00863B22">
      <w:pPr>
        <w:pStyle w:val="BodyText"/>
        <w:spacing w:before="133"/>
        <w:ind w:left="120"/>
        <w:rPr>
          <w:rFonts w:ascii="Times New Roman" w:hAnsi="Times New Roman" w:cs="Times New Roman"/>
          <w:color w:val="006487"/>
        </w:rPr>
      </w:pPr>
    </w:p>
    <w:p w:rsidR="00863B22" w:rsidRPr="00311C51" w:rsidRDefault="00863B22" w:rsidP="00863B22">
      <w:pPr>
        <w:pStyle w:val="BodyText"/>
        <w:spacing w:before="133"/>
        <w:ind w:left="120"/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006487"/>
        </w:rPr>
        <w:t>[Date]</w:t>
      </w:r>
    </w:p>
    <w:p w:rsidR="00863B22" w:rsidRPr="00311C51" w:rsidRDefault="00863B22" w:rsidP="00863B22">
      <w:pPr>
        <w:pStyle w:val="Heading6"/>
        <w:spacing w:before="94"/>
        <w:rPr>
          <w:rFonts w:ascii="Times New Roman" w:hAnsi="Times New Roman" w:cs="Times New Roman"/>
          <w:sz w:val="22"/>
          <w:szCs w:val="22"/>
        </w:rPr>
      </w:pPr>
      <w:r w:rsidRPr="00311C51">
        <w:rPr>
          <w:rFonts w:ascii="Times New Roman" w:hAnsi="Times New Roman" w:cs="Times New Roman"/>
          <w:color w:val="231F20"/>
          <w:sz w:val="22"/>
          <w:szCs w:val="22"/>
        </w:rPr>
        <w:t>FOR IMMEDIATE RELEASE</w:t>
      </w:r>
    </w:p>
    <w:p w:rsidR="00863B22" w:rsidRPr="00311C51" w:rsidRDefault="00863B22" w:rsidP="00863B22">
      <w:pPr>
        <w:spacing w:before="81"/>
        <w:ind w:left="120"/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b/>
          <w:color w:val="231F20"/>
        </w:rPr>
        <w:t xml:space="preserve">Contact: </w:t>
      </w:r>
      <w:r w:rsidRPr="00311C51">
        <w:rPr>
          <w:rFonts w:ascii="Times New Roman" w:hAnsi="Times New Roman" w:cs="Times New Roman"/>
          <w:color w:val="006487"/>
        </w:rPr>
        <w:t>[Name, Title, Phone, E-mail]</w:t>
      </w:r>
    </w:p>
    <w:p w:rsidR="00863B22" w:rsidRPr="00311C51" w:rsidRDefault="00863B22" w:rsidP="00863B22">
      <w:pPr>
        <w:pStyle w:val="Heading6"/>
        <w:spacing w:before="184"/>
        <w:ind w:left="122"/>
        <w:rPr>
          <w:rFonts w:ascii="Times New Roman" w:hAnsi="Times New Roman" w:cs="Times New Roman"/>
          <w:sz w:val="22"/>
          <w:szCs w:val="22"/>
        </w:rPr>
      </w:pPr>
      <w:r w:rsidRPr="00311C51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Drinking </w:t>
      </w:r>
      <w:r w:rsidRPr="00311C51">
        <w:rPr>
          <w:rFonts w:ascii="Times New Roman" w:hAnsi="Times New Roman" w:cs="Times New Roman"/>
          <w:color w:val="231F20"/>
          <w:spacing w:val="-4"/>
          <w:sz w:val="22"/>
          <w:szCs w:val="22"/>
        </w:rPr>
        <w:t xml:space="preserve">water </w:t>
      </w:r>
      <w:r w:rsidRPr="00311C51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advisory </w:t>
      </w:r>
      <w:r w:rsidRPr="00311C51">
        <w:rPr>
          <w:rFonts w:ascii="Times New Roman" w:hAnsi="Times New Roman" w:cs="Times New Roman"/>
          <w:color w:val="231F20"/>
          <w:spacing w:val="-4"/>
          <w:sz w:val="22"/>
          <w:szCs w:val="22"/>
        </w:rPr>
        <w:t xml:space="preserve">continues: </w:t>
      </w:r>
      <w:r w:rsidRPr="00311C51">
        <w:rPr>
          <w:rFonts w:ascii="Times New Roman" w:hAnsi="Times New Roman" w:cs="Times New Roman"/>
          <w:color w:val="006487"/>
          <w:spacing w:val="-4"/>
          <w:sz w:val="22"/>
          <w:szCs w:val="22"/>
        </w:rPr>
        <w:t xml:space="preserve">[Water System] </w:t>
      </w:r>
      <w:r w:rsidRPr="00311C51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customers </w:t>
      </w:r>
      <w:r w:rsidRPr="00311C51">
        <w:rPr>
          <w:rFonts w:ascii="Times New Roman" w:hAnsi="Times New Roman" w:cs="Times New Roman"/>
          <w:color w:val="231F20"/>
          <w:sz w:val="22"/>
          <w:szCs w:val="22"/>
        </w:rPr>
        <w:t xml:space="preserve">in </w:t>
      </w:r>
      <w:r w:rsidRPr="00311C51">
        <w:rPr>
          <w:rFonts w:ascii="Times New Roman" w:hAnsi="Times New Roman" w:cs="Times New Roman"/>
          <w:color w:val="006487"/>
          <w:spacing w:val="-3"/>
          <w:sz w:val="22"/>
          <w:szCs w:val="22"/>
        </w:rPr>
        <w:t xml:space="preserve">[location] </w:t>
      </w:r>
      <w:r w:rsidRPr="00311C51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should </w:t>
      </w:r>
      <w:r w:rsidRPr="00311C51">
        <w:rPr>
          <w:rFonts w:ascii="Times New Roman" w:hAnsi="Times New Roman" w:cs="Times New Roman"/>
          <w:color w:val="006487"/>
          <w:spacing w:val="-3"/>
          <w:sz w:val="22"/>
          <w:szCs w:val="22"/>
        </w:rPr>
        <w:t xml:space="preserve">[boil] </w:t>
      </w:r>
      <w:r w:rsidRPr="00311C51">
        <w:rPr>
          <w:rFonts w:ascii="Times New Roman" w:hAnsi="Times New Roman" w:cs="Times New Roman"/>
          <w:color w:val="231F20"/>
          <w:spacing w:val="-3"/>
          <w:sz w:val="22"/>
          <w:szCs w:val="22"/>
        </w:rPr>
        <w:t xml:space="preserve">their </w:t>
      </w:r>
      <w:r w:rsidRPr="00311C51">
        <w:rPr>
          <w:rFonts w:ascii="Times New Roman" w:hAnsi="Times New Roman" w:cs="Times New Roman"/>
          <w:color w:val="231F20"/>
          <w:spacing w:val="-4"/>
          <w:sz w:val="22"/>
          <w:szCs w:val="22"/>
        </w:rPr>
        <w:t>water</w:t>
      </w:r>
    </w:p>
    <w:p w:rsidR="00863B22" w:rsidRPr="00311C51" w:rsidRDefault="00863B22" w:rsidP="00863B22">
      <w:pPr>
        <w:pStyle w:val="BodyText"/>
        <w:spacing w:before="81" w:line="362" w:lineRule="auto"/>
        <w:ind w:left="120" w:right="73"/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006487"/>
        </w:rPr>
        <w:t xml:space="preserve">[Water System] </w:t>
      </w:r>
      <w:r w:rsidRPr="00311C51">
        <w:rPr>
          <w:rFonts w:ascii="Times New Roman" w:hAnsi="Times New Roman" w:cs="Times New Roman"/>
          <w:color w:val="231F20"/>
        </w:rPr>
        <w:t xml:space="preserve">customers should continue to </w:t>
      </w:r>
      <w:r w:rsidRPr="00311C51">
        <w:rPr>
          <w:rFonts w:ascii="Times New Roman" w:hAnsi="Times New Roman" w:cs="Times New Roman"/>
          <w:color w:val="006487"/>
        </w:rPr>
        <w:t xml:space="preserve">[boil] </w:t>
      </w:r>
      <w:r w:rsidRPr="00311C51">
        <w:rPr>
          <w:rFonts w:ascii="Times New Roman" w:hAnsi="Times New Roman" w:cs="Times New Roman"/>
          <w:color w:val="231F20"/>
        </w:rPr>
        <w:t xml:space="preserve">their drinking </w:t>
      </w:r>
      <w:r w:rsidRPr="00311C51">
        <w:rPr>
          <w:rFonts w:ascii="Times New Roman" w:hAnsi="Times New Roman" w:cs="Times New Roman"/>
          <w:color w:val="231F20"/>
          <w:spacing w:val="-4"/>
        </w:rPr>
        <w:t xml:space="preserve">water. </w:t>
      </w:r>
      <w:r w:rsidRPr="00311C51">
        <w:rPr>
          <w:rFonts w:ascii="Times New Roman" w:hAnsi="Times New Roman" w:cs="Times New Roman"/>
          <w:color w:val="006487"/>
        </w:rPr>
        <w:t xml:space="preserve">[Contaminant or event] </w:t>
      </w:r>
      <w:r w:rsidRPr="00311C51">
        <w:rPr>
          <w:rFonts w:ascii="Times New Roman" w:hAnsi="Times New Roman" w:cs="Times New Roman"/>
          <w:color w:val="231F20"/>
        </w:rPr>
        <w:t>is still a concern. Customers should:</w:t>
      </w:r>
    </w:p>
    <w:p w:rsidR="00863B22" w:rsidRPr="00311C51" w:rsidRDefault="00863B22" w:rsidP="008122D7">
      <w:pPr>
        <w:pStyle w:val="ListParagraph"/>
        <w:numPr>
          <w:ilvl w:val="0"/>
          <w:numId w:val="38"/>
        </w:numPr>
        <w:tabs>
          <w:tab w:val="left" w:pos="480"/>
        </w:tabs>
        <w:spacing w:before="22"/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231F20"/>
        </w:rPr>
        <w:t>Fill a pot with</w:t>
      </w:r>
      <w:r w:rsidRPr="00311C5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11C51">
        <w:rPr>
          <w:rFonts w:ascii="Times New Roman" w:hAnsi="Times New Roman" w:cs="Times New Roman"/>
          <w:color w:val="231F20"/>
          <w:spacing w:val="-3"/>
        </w:rPr>
        <w:t>water.</w:t>
      </w:r>
    </w:p>
    <w:p w:rsidR="00863B22" w:rsidRPr="00311C51" w:rsidRDefault="00863B22" w:rsidP="008122D7">
      <w:pPr>
        <w:pStyle w:val="ListParagraph"/>
        <w:numPr>
          <w:ilvl w:val="0"/>
          <w:numId w:val="38"/>
        </w:numPr>
        <w:tabs>
          <w:tab w:val="left" w:pos="480"/>
        </w:tabs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231F20"/>
        </w:rPr>
        <w:t>Heat the water until bubbles come quickly from the bottom of the pot to the</w:t>
      </w:r>
      <w:r w:rsidRPr="00311C51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top.</w:t>
      </w:r>
    </w:p>
    <w:p w:rsidR="00863B22" w:rsidRPr="00311C51" w:rsidRDefault="00863B22" w:rsidP="008122D7">
      <w:pPr>
        <w:pStyle w:val="ListParagraph"/>
        <w:numPr>
          <w:ilvl w:val="0"/>
          <w:numId w:val="38"/>
        </w:numPr>
        <w:tabs>
          <w:tab w:val="left" w:pos="480"/>
        </w:tabs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231F20"/>
        </w:rPr>
        <w:t>Keep heating the water for one more</w:t>
      </w:r>
      <w:r w:rsidRPr="00311C51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minute.</w:t>
      </w:r>
    </w:p>
    <w:p w:rsidR="00863B22" w:rsidRPr="00311C51" w:rsidRDefault="00863B22" w:rsidP="008122D7">
      <w:pPr>
        <w:pStyle w:val="ListParagraph"/>
        <w:numPr>
          <w:ilvl w:val="0"/>
          <w:numId w:val="38"/>
        </w:numPr>
        <w:tabs>
          <w:tab w:val="left" w:pos="480"/>
        </w:tabs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231F20"/>
          <w:spacing w:val="-3"/>
        </w:rPr>
        <w:t xml:space="preserve">Turn </w:t>
      </w:r>
      <w:r w:rsidRPr="00311C51">
        <w:rPr>
          <w:rFonts w:ascii="Times New Roman" w:hAnsi="Times New Roman" w:cs="Times New Roman"/>
          <w:color w:val="231F20"/>
        </w:rPr>
        <w:t>off the heat source and let the water</w:t>
      </w:r>
      <w:r w:rsidRPr="00311C5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cool.</w:t>
      </w:r>
    </w:p>
    <w:p w:rsidR="008122D7" w:rsidRPr="00311C51" w:rsidRDefault="00863B22" w:rsidP="008122D7">
      <w:pPr>
        <w:pStyle w:val="ListParagraph"/>
        <w:numPr>
          <w:ilvl w:val="0"/>
          <w:numId w:val="38"/>
        </w:numPr>
        <w:tabs>
          <w:tab w:val="left" w:pos="480"/>
        </w:tabs>
        <w:spacing w:line="400" w:lineRule="auto"/>
        <w:ind w:right="2940"/>
        <w:rPr>
          <w:rFonts w:ascii="Times New Roman" w:hAnsi="Times New Roman" w:cs="Times New Roman"/>
          <w:color w:val="231F20"/>
        </w:rPr>
      </w:pPr>
      <w:r w:rsidRPr="00311C51">
        <w:rPr>
          <w:rFonts w:ascii="Times New Roman" w:hAnsi="Times New Roman" w:cs="Times New Roman"/>
          <w:color w:val="231F20"/>
        </w:rPr>
        <w:t>Pour</w:t>
      </w:r>
      <w:r w:rsidRPr="00311C5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water</w:t>
      </w:r>
      <w:r w:rsidRPr="00311C5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into</w:t>
      </w:r>
      <w:r w:rsidRPr="00311C5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a</w:t>
      </w:r>
      <w:r w:rsidRPr="00311C5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clean,</w:t>
      </w:r>
      <w:r w:rsidRPr="00311C5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sanitized</w:t>
      </w:r>
      <w:r w:rsidRPr="00311C5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container</w:t>
      </w:r>
      <w:r w:rsidRPr="00311C5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with</w:t>
      </w:r>
      <w:r w:rsidRPr="00311C5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a</w:t>
      </w:r>
      <w:r w:rsidRPr="00311C5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cover</w:t>
      </w:r>
      <w:r w:rsidRPr="00311C5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for</w:t>
      </w:r>
      <w:r w:rsidRPr="00311C51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8122D7" w:rsidRPr="00311C51">
        <w:rPr>
          <w:rFonts w:ascii="Times New Roman" w:hAnsi="Times New Roman" w:cs="Times New Roman"/>
          <w:color w:val="231F20"/>
        </w:rPr>
        <w:t>storage.</w:t>
      </w:r>
    </w:p>
    <w:p w:rsidR="00863B22" w:rsidRPr="00311C51" w:rsidRDefault="00863B22" w:rsidP="008122D7">
      <w:pPr>
        <w:pStyle w:val="ListParagraph"/>
        <w:tabs>
          <w:tab w:val="left" w:pos="480"/>
        </w:tabs>
        <w:spacing w:line="400" w:lineRule="auto"/>
        <w:ind w:left="264" w:right="2760" w:firstLine="0"/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231F20"/>
        </w:rPr>
        <w:t>Customers should use boiled water that has cooled or bottled water</w:t>
      </w:r>
      <w:r w:rsidRPr="00311C5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for</w:t>
      </w:r>
      <w:r w:rsidR="00311C51">
        <w:rPr>
          <w:rFonts w:ascii="Times New Roman" w:hAnsi="Times New Roman" w:cs="Times New Roman"/>
          <w:color w:val="231F20"/>
        </w:rPr>
        <w:t>:</w:t>
      </w:r>
    </w:p>
    <w:p w:rsidR="00863B22" w:rsidRPr="00311C51" w:rsidRDefault="00863B22" w:rsidP="008122D7">
      <w:pPr>
        <w:pStyle w:val="ListParagraph"/>
        <w:numPr>
          <w:ilvl w:val="0"/>
          <w:numId w:val="37"/>
        </w:numPr>
        <w:tabs>
          <w:tab w:val="left" w:pos="480"/>
        </w:tabs>
        <w:spacing w:before="0" w:line="251" w:lineRule="exact"/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231F20"/>
        </w:rPr>
        <w:t>Drinking</w:t>
      </w:r>
    </w:p>
    <w:p w:rsidR="00863B22" w:rsidRPr="00311C51" w:rsidRDefault="00863B22" w:rsidP="008122D7">
      <w:pPr>
        <w:pStyle w:val="ListParagraph"/>
        <w:numPr>
          <w:ilvl w:val="0"/>
          <w:numId w:val="37"/>
        </w:numPr>
        <w:tabs>
          <w:tab w:val="left" w:pos="480"/>
        </w:tabs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231F20"/>
        </w:rPr>
        <w:t>Brushing</w:t>
      </w:r>
      <w:r w:rsidRPr="00311C5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teeth</w:t>
      </w:r>
    </w:p>
    <w:p w:rsidR="00863B22" w:rsidRPr="00311C51" w:rsidRDefault="00863B22" w:rsidP="008122D7">
      <w:pPr>
        <w:pStyle w:val="ListParagraph"/>
        <w:numPr>
          <w:ilvl w:val="0"/>
          <w:numId w:val="37"/>
        </w:numPr>
        <w:tabs>
          <w:tab w:val="left" w:pos="480"/>
        </w:tabs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231F20"/>
        </w:rPr>
        <w:t>Washing fruits and</w:t>
      </w:r>
      <w:r w:rsidRPr="00311C5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vegetables</w:t>
      </w:r>
    </w:p>
    <w:p w:rsidR="00863B22" w:rsidRPr="00311C51" w:rsidRDefault="00863B22" w:rsidP="008122D7">
      <w:pPr>
        <w:pStyle w:val="ListParagraph"/>
        <w:numPr>
          <w:ilvl w:val="0"/>
          <w:numId w:val="37"/>
        </w:numPr>
        <w:tabs>
          <w:tab w:val="left" w:pos="480"/>
        </w:tabs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231F20"/>
        </w:rPr>
        <w:t>Preparing food and baby</w:t>
      </w:r>
      <w:r w:rsidRPr="00311C5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formula</w:t>
      </w:r>
    </w:p>
    <w:p w:rsidR="00863B22" w:rsidRPr="00311C51" w:rsidRDefault="00863B22" w:rsidP="008122D7">
      <w:pPr>
        <w:pStyle w:val="ListParagraph"/>
        <w:numPr>
          <w:ilvl w:val="0"/>
          <w:numId w:val="37"/>
        </w:numPr>
        <w:tabs>
          <w:tab w:val="left" w:pos="480"/>
        </w:tabs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231F20"/>
        </w:rPr>
        <w:t>Making</w:t>
      </w:r>
      <w:r w:rsidRPr="00311C51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ice</w:t>
      </w:r>
    </w:p>
    <w:p w:rsidR="00863B22" w:rsidRPr="00311C51" w:rsidRDefault="00863B22" w:rsidP="008122D7">
      <w:pPr>
        <w:pStyle w:val="ListParagraph"/>
        <w:numPr>
          <w:ilvl w:val="0"/>
          <w:numId w:val="37"/>
        </w:numPr>
        <w:tabs>
          <w:tab w:val="left" w:pos="480"/>
        </w:tabs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231F20"/>
        </w:rPr>
        <w:t>Giving to</w:t>
      </w:r>
      <w:r w:rsidRPr="00311C5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11C51">
        <w:rPr>
          <w:rFonts w:ascii="Times New Roman" w:hAnsi="Times New Roman" w:cs="Times New Roman"/>
          <w:color w:val="231F20"/>
        </w:rPr>
        <w:t>pets</w:t>
      </w:r>
    </w:p>
    <w:p w:rsidR="008122D7" w:rsidRPr="00311C51" w:rsidRDefault="008122D7" w:rsidP="008122D7">
      <w:pPr>
        <w:pStyle w:val="ListParagraph"/>
        <w:tabs>
          <w:tab w:val="left" w:pos="480"/>
        </w:tabs>
        <w:ind w:left="840" w:firstLine="0"/>
        <w:rPr>
          <w:rFonts w:ascii="Times New Roman" w:hAnsi="Times New Roman" w:cs="Times New Roman"/>
        </w:rPr>
      </w:pPr>
    </w:p>
    <w:p w:rsidR="00863B22" w:rsidRPr="00311C51" w:rsidRDefault="00863B22" w:rsidP="00863B22">
      <w:pPr>
        <w:spacing w:before="86" w:line="362" w:lineRule="auto"/>
        <w:ind w:left="120" w:right="374"/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006487"/>
        </w:rPr>
        <w:t xml:space="preserve">[Water System] </w:t>
      </w:r>
      <w:r w:rsidRPr="00311C51">
        <w:rPr>
          <w:rFonts w:ascii="Times New Roman" w:hAnsi="Times New Roman" w:cs="Times New Roman"/>
          <w:color w:val="231F20"/>
        </w:rPr>
        <w:t xml:space="preserve">continues to work with </w:t>
      </w:r>
      <w:r w:rsidRPr="00311C51">
        <w:rPr>
          <w:rFonts w:ascii="Times New Roman" w:hAnsi="Times New Roman" w:cs="Times New Roman"/>
          <w:color w:val="006487"/>
        </w:rPr>
        <w:t xml:space="preserve">[Primacy Agency/Health Department] </w:t>
      </w:r>
      <w:r w:rsidRPr="00311C51">
        <w:rPr>
          <w:rFonts w:ascii="Times New Roman" w:hAnsi="Times New Roman" w:cs="Times New Roman"/>
          <w:color w:val="231F20"/>
        </w:rPr>
        <w:t xml:space="preserve">to </w:t>
      </w:r>
      <w:r w:rsidRPr="00311C51">
        <w:rPr>
          <w:rFonts w:ascii="Times New Roman" w:hAnsi="Times New Roman" w:cs="Times New Roman"/>
          <w:color w:val="006487"/>
        </w:rPr>
        <w:t>[describe actions under way]</w:t>
      </w:r>
      <w:r w:rsidRPr="00311C51">
        <w:rPr>
          <w:rFonts w:ascii="Times New Roman" w:hAnsi="Times New Roman" w:cs="Times New Roman"/>
          <w:color w:val="231F20"/>
        </w:rPr>
        <w:t xml:space="preserve">. </w:t>
      </w:r>
      <w:r w:rsidRPr="00311C51">
        <w:rPr>
          <w:rFonts w:ascii="Times New Roman" w:hAnsi="Times New Roman" w:cs="Times New Roman"/>
          <w:color w:val="006487"/>
        </w:rPr>
        <w:t>[</w:t>
      </w:r>
      <w:r w:rsidRPr="00311C51">
        <w:rPr>
          <w:rFonts w:ascii="Times New Roman" w:hAnsi="Times New Roman" w:cs="Times New Roman"/>
          <w:i/>
          <w:color w:val="006487"/>
        </w:rPr>
        <w:t>Optional—Include a quote from system spokesperson</w:t>
      </w:r>
      <w:r w:rsidRPr="00311C51">
        <w:rPr>
          <w:rFonts w:ascii="Times New Roman" w:hAnsi="Times New Roman" w:cs="Times New Roman"/>
          <w:color w:val="006487"/>
        </w:rPr>
        <w:t>]</w:t>
      </w:r>
    </w:p>
    <w:p w:rsidR="00863B22" w:rsidRPr="00311C51" w:rsidRDefault="00863B22" w:rsidP="00863B22">
      <w:pPr>
        <w:pStyle w:val="BodyText"/>
        <w:spacing w:before="23" w:line="260" w:lineRule="exact"/>
        <w:ind w:left="120" w:right="1025"/>
        <w:rPr>
          <w:rFonts w:ascii="Times New Roman" w:hAnsi="Times New Roman" w:cs="Times New Roman"/>
        </w:rPr>
      </w:pPr>
      <w:r w:rsidRPr="00311C51">
        <w:rPr>
          <w:rFonts w:ascii="Times New Roman" w:hAnsi="Times New Roman" w:cs="Times New Roman"/>
          <w:color w:val="231F20"/>
        </w:rPr>
        <w:t xml:space="preserve">We estimate that the </w:t>
      </w:r>
      <w:r w:rsidRPr="00311C51">
        <w:rPr>
          <w:rFonts w:ascii="Times New Roman" w:hAnsi="Times New Roman" w:cs="Times New Roman"/>
          <w:color w:val="006487"/>
        </w:rPr>
        <w:t xml:space="preserve">[advisory] </w:t>
      </w:r>
      <w:r w:rsidRPr="00311C51">
        <w:rPr>
          <w:rFonts w:ascii="Times New Roman" w:hAnsi="Times New Roman" w:cs="Times New Roman"/>
          <w:color w:val="231F20"/>
        </w:rPr>
        <w:t xml:space="preserve">will end by </w:t>
      </w:r>
      <w:r w:rsidRPr="00311C51">
        <w:rPr>
          <w:rFonts w:ascii="Times New Roman" w:hAnsi="Times New Roman" w:cs="Times New Roman"/>
          <w:color w:val="006487"/>
        </w:rPr>
        <w:t>[date or timeframe]</w:t>
      </w:r>
      <w:r w:rsidRPr="00311C51">
        <w:rPr>
          <w:rFonts w:ascii="Times New Roman" w:hAnsi="Times New Roman" w:cs="Times New Roman"/>
          <w:color w:val="231F20"/>
        </w:rPr>
        <w:t xml:space="preserve">. We will provide the next update at </w:t>
      </w:r>
      <w:r w:rsidR="001F226F">
        <w:rPr>
          <w:rFonts w:ascii="Times New Roman" w:hAnsi="Times New Roman" w:cs="Times New Roman"/>
          <w:color w:val="006487"/>
        </w:rPr>
        <w:t xml:space="preserve">[date </w:t>
      </w:r>
      <w:r w:rsidRPr="00311C51">
        <w:rPr>
          <w:rFonts w:ascii="Times New Roman" w:hAnsi="Times New Roman" w:cs="Times New Roman"/>
          <w:color w:val="006487"/>
        </w:rPr>
        <w:t>or timeframe]</w:t>
      </w:r>
      <w:r w:rsidRPr="00311C51">
        <w:rPr>
          <w:rFonts w:ascii="Times New Roman" w:hAnsi="Times New Roman" w:cs="Times New Roman"/>
          <w:color w:val="231F20"/>
        </w:rPr>
        <w:t>.</w:t>
      </w:r>
    </w:p>
    <w:p w:rsidR="009E2401" w:rsidRDefault="009E2401" w:rsidP="008122D7">
      <w:pPr>
        <w:pStyle w:val="BodyText"/>
        <w:spacing w:before="137" w:line="262" w:lineRule="exact"/>
        <w:ind w:left="120"/>
        <w:rPr>
          <w:rFonts w:ascii="Times New Roman" w:hAnsi="Times New Roman" w:cs="Times New Roman"/>
          <w:color w:val="231F20"/>
        </w:rPr>
      </w:pPr>
    </w:p>
    <w:p w:rsidR="009E2401" w:rsidRDefault="009E2401" w:rsidP="008122D7">
      <w:pPr>
        <w:pStyle w:val="BodyText"/>
        <w:spacing w:before="137" w:line="262" w:lineRule="exact"/>
        <w:ind w:left="120"/>
        <w:rPr>
          <w:rFonts w:ascii="Times New Roman" w:hAnsi="Times New Roman" w:cs="Times New Roman"/>
          <w:color w:val="231F20"/>
        </w:rPr>
      </w:pPr>
    </w:p>
    <w:p w:rsidR="009E2401" w:rsidRDefault="009E2401" w:rsidP="008122D7">
      <w:pPr>
        <w:pStyle w:val="BodyText"/>
        <w:spacing w:before="137" w:line="262" w:lineRule="exact"/>
        <w:ind w:left="120"/>
        <w:rPr>
          <w:rFonts w:ascii="Times New Roman" w:hAnsi="Times New Roman" w:cs="Times New Roman"/>
          <w:color w:val="231F20"/>
        </w:rPr>
      </w:pPr>
    </w:p>
    <w:p w:rsidR="009E2401" w:rsidRDefault="009E2401" w:rsidP="008122D7">
      <w:pPr>
        <w:pStyle w:val="BodyText"/>
        <w:spacing w:before="137" w:line="262" w:lineRule="exact"/>
        <w:ind w:left="120"/>
        <w:rPr>
          <w:rFonts w:ascii="Times New Roman" w:hAnsi="Times New Roman" w:cs="Times New Roman"/>
          <w:color w:val="231F20"/>
        </w:rPr>
      </w:pPr>
    </w:p>
    <w:p w:rsidR="0047024A" w:rsidRPr="00311C51" w:rsidRDefault="00863B22" w:rsidP="009E2401">
      <w:pPr>
        <w:pStyle w:val="BodyText"/>
        <w:spacing w:line="262" w:lineRule="exact"/>
        <w:ind w:left="120"/>
        <w:rPr>
          <w:rFonts w:ascii="Times New Roman" w:hAnsi="Times New Roman" w:cs="Times New Roman"/>
          <w:color w:val="006487"/>
        </w:rPr>
        <w:sectPr w:rsidR="0047024A" w:rsidRPr="00311C51" w:rsidSect="0047024A">
          <w:headerReference w:type="default" r:id="rId9"/>
          <w:footerReference w:type="default" r:id="rId10"/>
          <w:type w:val="continuous"/>
          <w:pgSz w:w="12240" w:h="15840"/>
          <w:pgMar w:top="1100" w:right="780" w:bottom="1220" w:left="960" w:header="877" w:footer="1028" w:gutter="0"/>
          <w:cols w:space="720"/>
        </w:sectPr>
      </w:pPr>
      <w:r w:rsidRPr="00311C51">
        <w:rPr>
          <w:rFonts w:ascii="Times New Roman" w:hAnsi="Times New Roman" w:cs="Times New Roman"/>
          <w:color w:val="231F20"/>
        </w:rPr>
        <w:t xml:space="preserve">This advisory is in effect until </w:t>
      </w:r>
      <w:r w:rsidRPr="00311C51">
        <w:rPr>
          <w:rFonts w:ascii="Times New Roman" w:hAnsi="Times New Roman" w:cs="Times New Roman"/>
          <w:color w:val="006487"/>
        </w:rPr>
        <w:t xml:space="preserve">[Water System] </w:t>
      </w:r>
      <w:r w:rsidRPr="00311C51">
        <w:rPr>
          <w:rFonts w:ascii="Times New Roman" w:hAnsi="Times New Roman" w:cs="Times New Roman"/>
          <w:color w:val="231F20"/>
        </w:rPr>
        <w:t xml:space="preserve">and </w:t>
      </w:r>
      <w:r w:rsidRPr="00311C51">
        <w:rPr>
          <w:rFonts w:ascii="Times New Roman" w:hAnsi="Times New Roman" w:cs="Times New Roman"/>
          <w:color w:val="006487"/>
        </w:rPr>
        <w:t xml:space="preserve">[other agencies, if applicable] </w:t>
      </w:r>
      <w:r w:rsidRPr="00311C51">
        <w:rPr>
          <w:rFonts w:ascii="Times New Roman" w:hAnsi="Times New Roman" w:cs="Times New Roman"/>
          <w:color w:val="231F20"/>
        </w:rPr>
        <w:t xml:space="preserve">determine </w:t>
      </w:r>
      <w:r w:rsidRPr="00311C51">
        <w:rPr>
          <w:rFonts w:ascii="Times New Roman" w:hAnsi="Times New Roman" w:cs="Times New Roman"/>
          <w:color w:val="006487"/>
        </w:rPr>
        <w:t>[the tap water</w:t>
      </w:r>
      <w:r w:rsidR="008122D7" w:rsidRPr="00311C51">
        <w:rPr>
          <w:rFonts w:ascii="Times New Roman" w:hAnsi="Times New Roman" w:cs="Times New Roman"/>
          <w:color w:val="006487"/>
        </w:rPr>
        <w:t xml:space="preserve"> </w:t>
      </w:r>
      <w:r w:rsidRPr="00311C51">
        <w:rPr>
          <w:rFonts w:ascii="Times New Roman" w:hAnsi="Times New Roman" w:cs="Times New Roman"/>
          <w:color w:val="006487"/>
        </w:rPr>
        <w:t>can be used for all purposes, does not present a public health concern]</w:t>
      </w:r>
      <w:r w:rsidRPr="00311C51">
        <w:rPr>
          <w:rFonts w:ascii="Times New Roman" w:hAnsi="Times New Roman" w:cs="Times New Roman"/>
          <w:color w:val="231F20"/>
        </w:rPr>
        <w:t>. Customers will be notified immediat</w:t>
      </w:r>
      <w:r w:rsidR="009E2401">
        <w:rPr>
          <w:rFonts w:ascii="Times New Roman" w:hAnsi="Times New Roman" w:cs="Times New Roman"/>
          <w:color w:val="231F20"/>
        </w:rPr>
        <w:t>ely when the advisory is lifted.</w:t>
      </w:r>
    </w:p>
    <w:p w:rsidR="001F226F" w:rsidRPr="00E22BBD" w:rsidRDefault="001F226F" w:rsidP="009E2401">
      <w:pPr>
        <w:tabs>
          <w:tab w:val="left" w:pos="480"/>
        </w:tabs>
        <w:spacing w:line="260" w:lineRule="exact"/>
        <w:ind w:right="1594"/>
        <w:rPr>
          <w:rFonts w:ascii="Times New Roman" w:hAnsi="Times New Roman" w:cs="Times New Roman"/>
        </w:rPr>
      </w:pPr>
    </w:p>
    <w:p w:rsidR="00733BA6" w:rsidRPr="00E22BBD" w:rsidRDefault="00733BA6" w:rsidP="009E2401">
      <w:pPr>
        <w:spacing w:line="260" w:lineRule="exact"/>
        <w:ind w:left="120" w:right="851"/>
        <w:rPr>
          <w:rFonts w:ascii="Times New Roman" w:hAnsi="Times New Roman" w:cs="Times New Roman"/>
          <w:i/>
        </w:rPr>
      </w:pPr>
      <w:r w:rsidRPr="00E22BBD">
        <w:rPr>
          <w:rFonts w:ascii="Times New Roman" w:hAnsi="Times New Roman" w:cs="Times New Roman"/>
          <w:i/>
          <w:color w:val="231F20"/>
        </w:rPr>
        <w:t xml:space="preserve">(Add if applicable: </w:t>
      </w:r>
      <w:r w:rsidRPr="00E22BBD">
        <w:rPr>
          <w:rFonts w:ascii="Times New Roman" w:hAnsi="Times New Roman" w:cs="Times New Roman"/>
          <w:i/>
          <w:color w:val="006487"/>
        </w:rPr>
        <w:t xml:space="preserve">[Water System] </w:t>
      </w:r>
      <w:r w:rsidRPr="00E22BBD">
        <w:rPr>
          <w:rFonts w:ascii="Times New Roman" w:hAnsi="Times New Roman" w:cs="Times New Roman"/>
          <w:i/>
          <w:color w:val="231F20"/>
        </w:rPr>
        <w:t xml:space="preserve">customers may pick up </w:t>
      </w:r>
      <w:r w:rsidRPr="00E22BBD">
        <w:rPr>
          <w:rFonts w:ascii="Times New Roman" w:hAnsi="Times New Roman" w:cs="Times New Roman"/>
          <w:i/>
          <w:color w:val="006487"/>
        </w:rPr>
        <w:t xml:space="preserve">[alternative water supply, bottled water] </w:t>
      </w:r>
      <w:r w:rsidRPr="00E22BBD">
        <w:rPr>
          <w:rFonts w:ascii="Times New Roman" w:hAnsi="Times New Roman" w:cs="Times New Roman"/>
          <w:i/>
          <w:color w:val="231F20"/>
        </w:rPr>
        <w:t xml:space="preserve">at </w:t>
      </w:r>
      <w:r w:rsidRPr="00E22BBD">
        <w:rPr>
          <w:rFonts w:ascii="Times New Roman" w:hAnsi="Times New Roman" w:cs="Times New Roman"/>
          <w:i/>
          <w:color w:val="006487"/>
        </w:rPr>
        <w:t>[location and time]</w:t>
      </w:r>
      <w:r w:rsidRPr="00E22BBD">
        <w:rPr>
          <w:rFonts w:ascii="Times New Roman" w:hAnsi="Times New Roman" w:cs="Times New Roman"/>
          <w:i/>
          <w:color w:val="231F20"/>
        </w:rPr>
        <w:t>).</w:t>
      </w:r>
    </w:p>
    <w:p w:rsidR="00733BA6" w:rsidRPr="00E22BBD" w:rsidRDefault="00733BA6" w:rsidP="00733BA6">
      <w:pPr>
        <w:spacing w:before="138" w:line="260" w:lineRule="exact"/>
        <w:ind w:left="120" w:right="113"/>
        <w:rPr>
          <w:rFonts w:ascii="Times New Roman" w:hAnsi="Times New Roman" w:cs="Times New Roman"/>
          <w:i/>
        </w:rPr>
      </w:pPr>
      <w:r w:rsidRPr="00E22BBD">
        <w:rPr>
          <w:rFonts w:ascii="Times New Roman" w:hAnsi="Times New Roman" w:cs="Times New Roman"/>
          <w:color w:val="231F20"/>
        </w:rPr>
        <w:t xml:space="preserve">For more information, go to </w:t>
      </w:r>
      <w:r w:rsidRPr="00E22BBD">
        <w:rPr>
          <w:rFonts w:ascii="Times New Roman" w:hAnsi="Times New Roman" w:cs="Times New Roman"/>
          <w:color w:val="006487"/>
        </w:rPr>
        <w:t xml:space="preserve">[information website] </w:t>
      </w:r>
      <w:r w:rsidRPr="00E22BBD">
        <w:rPr>
          <w:rFonts w:ascii="Times New Roman" w:hAnsi="Times New Roman" w:cs="Times New Roman"/>
          <w:color w:val="231F20"/>
        </w:rPr>
        <w:t xml:space="preserve">or contact </w:t>
      </w:r>
      <w:r w:rsidRPr="00E22BBD">
        <w:rPr>
          <w:rFonts w:ascii="Times New Roman" w:hAnsi="Times New Roman" w:cs="Times New Roman"/>
          <w:color w:val="006487"/>
        </w:rPr>
        <w:t xml:space="preserve">[Name, Title] </w:t>
      </w:r>
      <w:r w:rsidRPr="00E22BBD">
        <w:rPr>
          <w:rFonts w:ascii="Times New Roman" w:hAnsi="Times New Roman" w:cs="Times New Roman"/>
          <w:color w:val="231F20"/>
        </w:rPr>
        <w:t xml:space="preserve">at </w:t>
      </w:r>
      <w:r w:rsidRPr="00E22BBD">
        <w:rPr>
          <w:rFonts w:ascii="Times New Roman" w:hAnsi="Times New Roman" w:cs="Times New Roman"/>
          <w:color w:val="006487"/>
        </w:rPr>
        <w:t>[Water System]</w:t>
      </w:r>
      <w:r w:rsidRPr="00E22BBD">
        <w:rPr>
          <w:rFonts w:ascii="Times New Roman" w:hAnsi="Times New Roman" w:cs="Times New Roman"/>
          <w:color w:val="231F20"/>
        </w:rPr>
        <w:t xml:space="preserve">, </w:t>
      </w:r>
      <w:r w:rsidRPr="00E22BBD">
        <w:rPr>
          <w:rFonts w:ascii="Times New Roman" w:hAnsi="Times New Roman" w:cs="Times New Roman"/>
          <w:color w:val="006487"/>
        </w:rPr>
        <w:t xml:space="preserve">[phone number] </w:t>
      </w:r>
      <w:r w:rsidRPr="00E22BBD">
        <w:rPr>
          <w:rFonts w:ascii="Times New Roman" w:hAnsi="Times New Roman" w:cs="Times New Roman"/>
          <w:color w:val="231F20"/>
        </w:rPr>
        <w:t xml:space="preserve">or </w:t>
      </w:r>
      <w:r w:rsidRPr="00E22BBD">
        <w:rPr>
          <w:rFonts w:ascii="Times New Roman" w:hAnsi="Times New Roman" w:cs="Times New Roman"/>
          <w:color w:val="006487"/>
        </w:rPr>
        <w:t>[e-mail address]</w:t>
      </w:r>
      <w:r w:rsidRPr="00E22BBD">
        <w:rPr>
          <w:rFonts w:ascii="Times New Roman" w:hAnsi="Times New Roman" w:cs="Times New Roman"/>
          <w:color w:val="231F20"/>
        </w:rPr>
        <w:t xml:space="preserve">, or by mail at </w:t>
      </w:r>
      <w:r w:rsidRPr="00E22BBD">
        <w:rPr>
          <w:rFonts w:ascii="Times New Roman" w:hAnsi="Times New Roman" w:cs="Times New Roman"/>
          <w:color w:val="006487"/>
        </w:rPr>
        <w:t>[street address, city, state, ZIP]</w:t>
      </w:r>
      <w:r w:rsidRPr="00E22BBD">
        <w:rPr>
          <w:rFonts w:ascii="Times New Roman" w:hAnsi="Times New Roman" w:cs="Times New Roman"/>
          <w:color w:val="231F20"/>
        </w:rPr>
        <w:t xml:space="preserve">. </w:t>
      </w:r>
      <w:r w:rsidRPr="00E22BBD">
        <w:rPr>
          <w:rFonts w:ascii="Times New Roman" w:hAnsi="Times New Roman" w:cs="Times New Roman"/>
          <w:i/>
          <w:color w:val="006487"/>
        </w:rPr>
        <w:t>[Include health department contact if appropriate.]</w:t>
      </w:r>
    </w:p>
    <w:p w:rsidR="00776A3E" w:rsidRPr="00E22BBD" w:rsidRDefault="00733BA6" w:rsidP="00733BA6">
      <w:pPr>
        <w:spacing w:before="138" w:line="260" w:lineRule="exact"/>
        <w:ind w:left="120" w:right="113"/>
        <w:rPr>
          <w:rFonts w:ascii="Times New Roman" w:hAnsi="Times New Roman" w:cs="Times New Roman"/>
          <w:i/>
        </w:rPr>
        <w:sectPr w:rsidR="00776A3E" w:rsidRPr="00E22BBD" w:rsidSect="001F226F">
          <w:footerReference w:type="default" r:id="rId11"/>
          <w:type w:val="continuous"/>
          <w:pgSz w:w="12240" w:h="15840"/>
          <w:pgMar w:top="1100" w:right="780" w:bottom="1220" w:left="960" w:header="877" w:footer="1028" w:gutter="0"/>
          <w:pgNumType w:start="1"/>
          <w:cols w:space="720"/>
        </w:sectPr>
      </w:pPr>
      <w:r w:rsidRPr="00E22BBD">
        <w:rPr>
          <w:rFonts w:ascii="Times New Roman" w:hAnsi="Times New Roman" w:cs="Times New Roman"/>
          <w:color w:val="006487"/>
        </w:rPr>
        <w:t>[</w:t>
      </w:r>
      <w:r w:rsidRPr="00E22BBD">
        <w:rPr>
          <w:rFonts w:ascii="Times New Roman" w:hAnsi="Times New Roman" w:cs="Times New Roman"/>
          <w:i/>
          <w:color w:val="006487"/>
        </w:rPr>
        <w:t>Optional—General guidelines on ways to lessen the risk of infection by microbes are available from the EPA Safe Drinking Water Hotline at 1-800-426-4791.</w:t>
      </w:r>
      <w:r w:rsidRPr="00E22BBD">
        <w:rPr>
          <w:rFonts w:ascii="Times New Roman" w:hAnsi="Times New Roman" w:cs="Times New Roman"/>
          <w:color w:val="006487"/>
        </w:rPr>
        <w:t>]</w:t>
      </w:r>
    </w:p>
    <w:p w:rsidR="0047024A" w:rsidRPr="00E22BBD" w:rsidRDefault="0047024A" w:rsidP="0096324E">
      <w:pPr>
        <w:tabs>
          <w:tab w:val="left" w:pos="480"/>
        </w:tabs>
        <w:spacing w:before="138" w:line="260" w:lineRule="exact"/>
        <w:ind w:right="1594"/>
        <w:rPr>
          <w:rFonts w:ascii="Times New Roman" w:hAnsi="Times New Roman" w:cs="Times New Roman"/>
        </w:rPr>
      </w:pPr>
    </w:p>
    <w:p w:rsidR="0047024A" w:rsidRPr="00E22BBD" w:rsidRDefault="0047024A" w:rsidP="0096324E">
      <w:pPr>
        <w:tabs>
          <w:tab w:val="left" w:pos="480"/>
        </w:tabs>
        <w:spacing w:before="138" w:line="260" w:lineRule="exact"/>
        <w:ind w:right="1594"/>
        <w:rPr>
          <w:rFonts w:ascii="Times New Roman" w:hAnsi="Times New Roman" w:cs="Times New Roman"/>
        </w:rPr>
      </w:pPr>
    </w:p>
    <w:sectPr w:rsidR="0047024A" w:rsidRPr="00E22BBD" w:rsidSect="0047024A">
      <w:footerReference w:type="default" r:id="rId12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D6" w:rsidRDefault="004821D6">
      <w:r>
        <w:separator/>
      </w:r>
    </w:p>
  </w:endnote>
  <w:endnote w:type="continuationSeparator" w:id="0">
    <w:p w:rsidR="004821D6" w:rsidRDefault="0048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63946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F226F" w:rsidRPr="001F226F" w:rsidRDefault="00553105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1</w:t>
        </w:r>
      </w:p>
    </w:sdtContent>
  </w:sdt>
  <w:p w:rsidR="00623437" w:rsidRDefault="0062343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899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53105" w:rsidRPr="001F226F" w:rsidRDefault="00553105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:rsidR="00553105" w:rsidRDefault="00553105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94108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F226F" w:rsidRPr="001F226F" w:rsidRDefault="001F226F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:rsidR="001F226F" w:rsidRDefault="001F226F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49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3105" w:rsidRDefault="005531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3437" w:rsidRPr="00DE41B5" w:rsidRDefault="00623437" w:rsidP="00DE4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D6" w:rsidRDefault="004821D6">
      <w:r>
        <w:separator/>
      </w:r>
    </w:p>
  </w:footnote>
  <w:footnote w:type="continuationSeparator" w:id="0">
    <w:p w:rsidR="004821D6" w:rsidRDefault="0048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C51" w:rsidRPr="006963C4" w:rsidRDefault="00311C51" w:rsidP="00311C51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311C51" w:rsidRDefault="00311C51" w:rsidP="00311C51">
    <w:pPr>
      <w:pStyle w:val="Header"/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>
      <w:rPr>
        <w:rFonts w:ascii="Times New Roman" w:hAnsi="Times New Roman" w:cs="Times New Roman"/>
        <w:color w:val="006487"/>
        <w:sz w:val="20"/>
        <w:szCs w:val="20"/>
      </w:rPr>
      <w:t>tion 2</w:t>
    </w:r>
    <w:r w:rsidRPr="006963C4">
      <w:rPr>
        <w:rFonts w:ascii="Times New Roman" w:hAnsi="Times New Roman" w:cs="Times New Roman"/>
        <w:color w:val="006487"/>
        <w:sz w:val="20"/>
        <w:szCs w:val="20"/>
      </w:rPr>
      <w:t>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During an Incident: </w:t>
    </w:r>
    <w:r w:rsidRPr="00E22BBD">
      <w:rPr>
        <w:rFonts w:ascii="Times New Roman" w:hAnsi="Times New Roman" w:cs="Times New Roman"/>
        <w:b/>
        <w:color w:val="006487"/>
        <w:spacing w:val="1"/>
        <w:sz w:val="20"/>
        <w:szCs w:val="20"/>
      </w:rPr>
      <w:t>Advisory Update Press Release Template</w:t>
    </w:r>
  </w:p>
  <w:p w:rsidR="00F91C78" w:rsidRDefault="00F91C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F" w:rsidRPr="006963C4" w:rsidRDefault="001F226F" w:rsidP="001F226F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617651" w:rsidRDefault="001F226F" w:rsidP="001F226F">
    <w:pPr>
      <w:pStyle w:val="Header"/>
      <w:rPr>
        <w:rFonts w:ascii="Times New Roman" w:hAnsi="Times New Roman" w:cs="Times New Roman"/>
        <w:b/>
        <w:color w:val="006487"/>
        <w:spacing w:val="1"/>
        <w:sz w:val="20"/>
        <w:szCs w:val="20"/>
      </w:rPr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>
      <w:rPr>
        <w:rFonts w:ascii="Times New Roman" w:hAnsi="Times New Roman" w:cs="Times New Roman"/>
        <w:color w:val="006487"/>
        <w:sz w:val="20"/>
        <w:szCs w:val="20"/>
      </w:rPr>
      <w:t>tion 2</w:t>
    </w:r>
    <w:r w:rsidRPr="006963C4">
      <w:rPr>
        <w:rFonts w:ascii="Times New Roman" w:hAnsi="Times New Roman" w:cs="Times New Roman"/>
        <w:color w:val="006487"/>
        <w:sz w:val="20"/>
        <w:szCs w:val="20"/>
      </w:rPr>
      <w:t>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During an Incident: </w:t>
    </w:r>
    <w:r w:rsidRPr="00E22BBD">
      <w:rPr>
        <w:rFonts w:ascii="Times New Roman" w:hAnsi="Times New Roman" w:cs="Times New Roman"/>
        <w:b/>
        <w:color w:val="006487"/>
        <w:spacing w:val="1"/>
        <w:sz w:val="20"/>
        <w:szCs w:val="20"/>
      </w:rPr>
      <w:t>Advisory Update Press Release Template</w:t>
    </w:r>
  </w:p>
  <w:p w:rsidR="001F226F" w:rsidRPr="001F226F" w:rsidRDefault="001F226F" w:rsidP="001F22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34C"/>
    <w:multiLevelType w:val="hybridMultilevel"/>
    <w:tmpl w:val="A404C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F67"/>
    <w:multiLevelType w:val="hybridMultilevel"/>
    <w:tmpl w:val="62224012"/>
    <w:lvl w:ilvl="0" w:tplc="4DF4F832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5"/>
        <w:w w:val="100"/>
        <w:sz w:val="22"/>
        <w:szCs w:val="22"/>
      </w:rPr>
    </w:lvl>
    <w:lvl w:ilvl="1" w:tplc="481A6C9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0498B7DC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D8EFB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0E3A3F22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8E48DED6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53C881B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4FA285DE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26CCE650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" w15:restartNumberingAfterBreak="0">
    <w:nsid w:val="048171FA"/>
    <w:multiLevelType w:val="hybridMultilevel"/>
    <w:tmpl w:val="A5844ABE"/>
    <w:lvl w:ilvl="0" w:tplc="F3521D08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6"/>
        <w:w w:val="99"/>
        <w:sz w:val="22"/>
        <w:szCs w:val="22"/>
      </w:rPr>
    </w:lvl>
    <w:lvl w:ilvl="1" w:tplc="06564D98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2AAC6602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D780C4B0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43406A26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A18C1CBC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E3EAFEC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1EE598E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FF8AD89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3" w15:restartNumberingAfterBreak="0">
    <w:nsid w:val="062F5E1B"/>
    <w:multiLevelType w:val="hybridMultilevel"/>
    <w:tmpl w:val="100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01C2"/>
    <w:multiLevelType w:val="hybridMultilevel"/>
    <w:tmpl w:val="20EC4266"/>
    <w:lvl w:ilvl="0" w:tplc="B290C38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C926341A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2895C0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EC49B6C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C44E0D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33A0CA7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E9EEE85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D966BFD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6A0602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5" w15:restartNumberingAfterBreak="0">
    <w:nsid w:val="0C3D22B3"/>
    <w:multiLevelType w:val="hybridMultilevel"/>
    <w:tmpl w:val="C3923D1C"/>
    <w:lvl w:ilvl="0" w:tplc="BD864F6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DCF41520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456CAAA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0387F56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4061D0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F75ACF5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920DA7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5108F2D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342CCF26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6" w15:restartNumberingAfterBreak="0">
    <w:nsid w:val="0C9970C8"/>
    <w:multiLevelType w:val="hybridMultilevel"/>
    <w:tmpl w:val="F974730A"/>
    <w:lvl w:ilvl="0" w:tplc="DA48A860">
      <w:start w:val="5"/>
      <w:numFmt w:val="upperLetter"/>
      <w:lvlText w:val="%1."/>
      <w:lvlJc w:val="left"/>
      <w:pPr>
        <w:ind w:left="120" w:hanging="189"/>
      </w:pPr>
      <w:rPr>
        <w:rFonts w:ascii="Myriad Pro" w:eastAsia="Myriad Pro" w:hAnsi="Myriad Pro" w:cs="Myriad Pro" w:hint="default"/>
        <w:i/>
        <w:color w:val="231F20"/>
        <w:spacing w:val="-3"/>
        <w:w w:val="100"/>
        <w:sz w:val="22"/>
        <w:szCs w:val="22"/>
      </w:rPr>
    </w:lvl>
    <w:lvl w:ilvl="1" w:tplc="F8428E3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2" w:tplc="B46C0CE8">
      <w:numFmt w:val="bullet"/>
      <w:lvlText w:val="•"/>
      <w:lvlJc w:val="left"/>
      <w:pPr>
        <w:ind w:left="1593" w:hanging="216"/>
      </w:pPr>
      <w:rPr>
        <w:rFonts w:hint="default"/>
      </w:rPr>
    </w:lvl>
    <w:lvl w:ilvl="3" w:tplc="7188F0BA">
      <w:numFmt w:val="bullet"/>
      <w:lvlText w:val="•"/>
      <w:lvlJc w:val="left"/>
      <w:pPr>
        <w:ind w:left="2706" w:hanging="216"/>
      </w:pPr>
      <w:rPr>
        <w:rFonts w:hint="default"/>
      </w:rPr>
    </w:lvl>
    <w:lvl w:ilvl="4" w:tplc="AA82DF6C">
      <w:numFmt w:val="bullet"/>
      <w:lvlText w:val="•"/>
      <w:lvlJc w:val="left"/>
      <w:pPr>
        <w:ind w:left="3820" w:hanging="216"/>
      </w:pPr>
      <w:rPr>
        <w:rFonts w:hint="default"/>
      </w:rPr>
    </w:lvl>
    <w:lvl w:ilvl="5" w:tplc="EF58957A">
      <w:numFmt w:val="bullet"/>
      <w:lvlText w:val="•"/>
      <w:lvlJc w:val="left"/>
      <w:pPr>
        <w:ind w:left="4933" w:hanging="216"/>
      </w:pPr>
      <w:rPr>
        <w:rFonts w:hint="default"/>
      </w:rPr>
    </w:lvl>
    <w:lvl w:ilvl="6" w:tplc="D7C65EAC">
      <w:numFmt w:val="bullet"/>
      <w:lvlText w:val="•"/>
      <w:lvlJc w:val="left"/>
      <w:pPr>
        <w:ind w:left="6046" w:hanging="216"/>
      </w:pPr>
      <w:rPr>
        <w:rFonts w:hint="default"/>
      </w:rPr>
    </w:lvl>
    <w:lvl w:ilvl="7" w:tplc="873ED728">
      <w:numFmt w:val="bullet"/>
      <w:lvlText w:val="•"/>
      <w:lvlJc w:val="left"/>
      <w:pPr>
        <w:ind w:left="7160" w:hanging="216"/>
      </w:pPr>
      <w:rPr>
        <w:rFonts w:hint="default"/>
      </w:rPr>
    </w:lvl>
    <w:lvl w:ilvl="8" w:tplc="AAECB69C">
      <w:numFmt w:val="bullet"/>
      <w:lvlText w:val="•"/>
      <w:lvlJc w:val="left"/>
      <w:pPr>
        <w:ind w:left="8273" w:hanging="216"/>
      </w:pPr>
      <w:rPr>
        <w:rFonts w:hint="default"/>
      </w:rPr>
    </w:lvl>
  </w:abstractNum>
  <w:abstractNum w:abstractNumId="7" w15:restartNumberingAfterBreak="0">
    <w:nsid w:val="11DA1AEE"/>
    <w:multiLevelType w:val="hybridMultilevel"/>
    <w:tmpl w:val="978C40E0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13137ACE"/>
    <w:multiLevelType w:val="hybridMultilevel"/>
    <w:tmpl w:val="2416E7D6"/>
    <w:lvl w:ilvl="0" w:tplc="9E1E7034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6"/>
        <w:w w:val="100"/>
        <w:sz w:val="22"/>
        <w:szCs w:val="22"/>
      </w:rPr>
    </w:lvl>
    <w:lvl w:ilvl="1" w:tplc="E528C454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57D4EB6C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1D2EE4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3BEF15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8F5C69A0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7D56C84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D6EF4B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02A2C66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9" w15:restartNumberingAfterBreak="0">
    <w:nsid w:val="188974E8"/>
    <w:multiLevelType w:val="hybridMultilevel"/>
    <w:tmpl w:val="4D1234AA"/>
    <w:lvl w:ilvl="0" w:tplc="DCC2C040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CD4A3F3C">
      <w:numFmt w:val="bullet"/>
      <w:lvlText w:val="•"/>
      <w:lvlJc w:val="left"/>
      <w:pPr>
        <w:ind w:left="840" w:hanging="216"/>
      </w:pPr>
      <w:rPr>
        <w:rFonts w:hint="default"/>
        <w:b/>
        <w:bCs/>
        <w:spacing w:val="-4"/>
        <w:w w:val="100"/>
      </w:rPr>
    </w:lvl>
    <w:lvl w:ilvl="2" w:tplc="44200438">
      <w:numFmt w:val="bullet"/>
      <w:lvlText w:val="•"/>
      <w:lvlJc w:val="left"/>
      <w:pPr>
        <w:ind w:left="1650" w:hanging="216"/>
      </w:pPr>
      <w:rPr>
        <w:rFonts w:ascii="Myriad Pro" w:eastAsia="Myriad Pro" w:hAnsi="Myriad Pro" w:cs="Myriad Pro" w:hint="default"/>
        <w:color w:val="00799B"/>
        <w:spacing w:val="-11"/>
        <w:w w:val="100"/>
        <w:sz w:val="22"/>
        <w:szCs w:val="22"/>
      </w:rPr>
    </w:lvl>
    <w:lvl w:ilvl="3" w:tplc="1310D426">
      <w:numFmt w:val="bullet"/>
      <w:lvlText w:val="•"/>
      <w:lvlJc w:val="left"/>
      <w:pPr>
        <w:ind w:left="1660" w:hanging="216"/>
      </w:pPr>
      <w:rPr>
        <w:rFonts w:hint="default"/>
      </w:rPr>
    </w:lvl>
    <w:lvl w:ilvl="4" w:tplc="5CD83180">
      <w:numFmt w:val="bullet"/>
      <w:lvlText w:val="•"/>
      <w:lvlJc w:val="left"/>
      <w:pPr>
        <w:ind w:left="2922" w:hanging="216"/>
      </w:pPr>
      <w:rPr>
        <w:rFonts w:hint="default"/>
      </w:rPr>
    </w:lvl>
    <w:lvl w:ilvl="5" w:tplc="47CCDC74">
      <w:numFmt w:val="bullet"/>
      <w:lvlText w:val="•"/>
      <w:lvlJc w:val="left"/>
      <w:pPr>
        <w:ind w:left="4185" w:hanging="216"/>
      </w:pPr>
      <w:rPr>
        <w:rFonts w:hint="default"/>
      </w:rPr>
    </w:lvl>
    <w:lvl w:ilvl="6" w:tplc="0D5E4450">
      <w:numFmt w:val="bullet"/>
      <w:lvlText w:val="•"/>
      <w:lvlJc w:val="left"/>
      <w:pPr>
        <w:ind w:left="5448" w:hanging="216"/>
      </w:pPr>
      <w:rPr>
        <w:rFonts w:hint="default"/>
      </w:rPr>
    </w:lvl>
    <w:lvl w:ilvl="7" w:tplc="190891B6">
      <w:numFmt w:val="bullet"/>
      <w:lvlText w:val="•"/>
      <w:lvlJc w:val="left"/>
      <w:pPr>
        <w:ind w:left="6711" w:hanging="216"/>
      </w:pPr>
      <w:rPr>
        <w:rFonts w:hint="default"/>
      </w:rPr>
    </w:lvl>
    <w:lvl w:ilvl="8" w:tplc="64047666">
      <w:numFmt w:val="bullet"/>
      <w:lvlText w:val="•"/>
      <w:lvlJc w:val="left"/>
      <w:pPr>
        <w:ind w:left="7974" w:hanging="216"/>
      </w:pPr>
      <w:rPr>
        <w:rFonts w:hint="default"/>
      </w:rPr>
    </w:lvl>
  </w:abstractNum>
  <w:abstractNum w:abstractNumId="10" w15:restartNumberingAfterBreak="0">
    <w:nsid w:val="1EB7092D"/>
    <w:multiLevelType w:val="hybridMultilevel"/>
    <w:tmpl w:val="48007A40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30115A2"/>
    <w:multiLevelType w:val="hybridMultilevel"/>
    <w:tmpl w:val="1F383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B1C70"/>
    <w:multiLevelType w:val="hybridMultilevel"/>
    <w:tmpl w:val="55F65962"/>
    <w:lvl w:ilvl="0" w:tplc="612A068E">
      <w:numFmt w:val="bullet"/>
      <w:lvlText w:val="•"/>
      <w:lvlJc w:val="left"/>
      <w:pPr>
        <w:ind w:left="396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F1C8411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8217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6660EC9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1E54CF1A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A150EB62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C7FA60A8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B52878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5982349C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3" w15:restartNumberingAfterBreak="0">
    <w:nsid w:val="257B1B02"/>
    <w:multiLevelType w:val="hybridMultilevel"/>
    <w:tmpl w:val="AD72A158"/>
    <w:lvl w:ilvl="0" w:tplc="4BCAEE9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8"/>
        <w:sz w:val="20"/>
        <w:szCs w:val="20"/>
      </w:rPr>
    </w:lvl>
    <w:lvl w:ilvl="1" w:tplc="C2D4DA52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288AC47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63C6263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76644750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1922A7A6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39B06D18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A5066362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448CFE7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4" w15:restartNumberingAfterBreak="0">
    <w:nsid w:val="29794AF6"/>
    <w:multiLevelType w:val="hybridMultilevel"/>
    <w:tmpl w:val="138C4008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2D6D632C"/>
    <w:multiLevelType w:val="hybridMultilevel"/>
    <w:tmpl w:val="C84CA8E0"/>
    <w:lvl w:ilvl="0" w:tplc="320AFCB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7C88CCD0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F8D239D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6DE5A84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F0023B8C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C95A226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110ECB70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0A5CB624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393625B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6" w15:restartNumberingAfterBreak="0">
    <w:nsid w:val="30A44CD3"/>
    <w:multiLevelType w:val="hybridMultilevel"/>
    <w:tmpl w:val="E408A410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33312985"/>
    <w:multiLevelType w:val="hybridMultilevel"/>
    <w:tmpl w:val="109EF69C"/>
    <w:lvl w:ilvl="0" w:tplc="4C7A5ADE">
      <w:numFmt w:val="bullet"/>
      <w:lvlText w:val="•"/>
      <w:lvlJc w:val="left"/>
      <w:pPr>
        <w:ind w:left="480" w:hanging="216"/>
      </w:pPr>
      <w:rPr>
        <w:rFonts w:hint="default"/>
        <w:b/>
        <w:bCs/>
        <w:spacing w:val="-9"/>
        <w:w w:val="100"/>
      </w:rPr>
    </w:lvl>
    <w:lvl w:ilvl="1" w:tplc="8DD0CFE6">
      <w:numFmt w:val="bullet"/>
      <w:lvlText w:val="•"/>
      <w:lvlJc w:val="left"/>
      <w:pPr>
        <w:ind w:left="700" w:hanging="180"/>
      </w:pPr>
      <w:rPr>
        <w:rFonts w:ascii="Myriad Pro" w:eastAsia="Myriad Pro" w:hAnsi="Myriad Pro" w:cs="Myriad Pro" w:hint="default"/>
        <w:b/>
        <w:bCs/>
        <w:color w:val="00799B"/>
        <w:spacing w:val="-10"/>
        <w:w w:val="100"/>
        <w:sz w:val="22"/>
        <w:szCs w:val="22"/>
      </w:rPr>
    </w:lvl>
    <w:lvl w:ilvl="2" w:tplc="426CBDCE">
      <w:numFmt w:val="bullet"/>
      <w:lvlText w:val="•"/>
      <w:lvlJc w:val="left"/>
      <w:pPr>
        <w:ind w:left="1373" w:hanging="180"/>
      </w:pPr>
      <w:rPr>
        <w:rFonts w:hint="default"/>
      </w:rPr>
    </w:lvl>
    <w:lvl w:ilvl="3" w:tplc="F808D322">
      <w:numFmt w:val="bullet"/>
      <w:lvlText w:val="•"/>
      <w:lvlJc w:val="left"/>
      <w:pPr>
        <w:ind w:left="2046" w:hanging="180"/>
      </w:pPr>
      <w:rPr>
        <w:rFonts w:hint="default"/>
      </w:rPr>
    </w:lvl>
    <w:lvl w:ilvl="4" w:tplc="600639E2">
      <w:numFmt w:val="bullet"/>
      <w:lvlText w:val="•"/>
      <w:lvlJc w:val="left"/>
      <w:pPr>
        <w:ind w:left="2720" w:hanging="180"/>
      </w:pPr>
      <w:rPr>
        <w:rFonts w:hint="default"/>
      </w:rPr>
    </w:lvl>
    <w:lvl w:ilvl="5" w:tplc="FCFAA07C">
      <w:numFmt w:val="bullet"/>
      <w:lvlText w:val="•"/>
      <w:lvlJc w:val="left"/>
      <w:pPr>
        <w:ind w:left="3393" w:hanging="180"/>
      </w:pPr>
      <w:rPr>
        <w:rFonts w:hint="default"/>
      </w:rPr>
    </w:lvl>
    <w:lvl w:ilvl="6" w:tplc="66D21592">
      <w:numFmt w:val="bullet"/>
      <w:lvlText w:val="•"/>
      <w:lvlJc w:val="left"/>
      <w:pPr>
        <w:ind w:left="4067" w:hanging="180"/>
      </w:pPr>
      <w:rPr>
        <w:rFonts w:hint="default"/>
      </w:rPr>
    </w:lvl>
    <w:lvl w:ilvl="7" w:tplc="BFE069F0">
      <w:numFmt w:val="bullet"/>
      <w:lvlText w:val="•"/>
      <w:lvlJc w:val="left"/>
      <w:pPr>
        <w:ind w:left="4740" w:hanging="180"/>
      </w:pPr>
      <w:rPr>
        <w:rFonts w:hint="default"/>
      </w:rPr>
    </w:lvl>
    <w:lvl w:ilvl="8" w:tplc="AE5481C2">
      <w:numFmt w:val="bullet"/>
      <w:lvlText w:val="•"/>
      <w:lvlJc w:val="left"/>
      <w:pPr>
        <w:ind w:left="5413" w:hanging="180"/>
      </w:pPr>
      <w:rPr>
        <w:rFonts w:hint="default"/>
      </w:rPr>
    </w:lvl>
  </w:abstractNum>
  <w:abstractNum w:abstractNumId="18" w15:restartNumberingAfterBreak="0">
    <w:nsid w:val="34E86305"/>
    <w:multiLevelType w:val="hybridMultilevel"/>
    <w:tmpl w:val="E34466B6"/>
    <w:lvl w:ilvl="0" w:tplc="C2EA3D78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958EECF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F23EB42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C31EDF92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1F253E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84E0E4E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01A8F97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E61EBE3C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A3D0029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9" w15:restartNumberingAfterBreak="0">
    <w:nsid w:val="3AE702B8"/>
    <w:multiLevelType w:val="hybridMultilevel"/>
    <w:tmpl w:val="03DA2174"/>
    <w:lvl w:ilvl="0" w:tplc="D1040E3C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0AE4A1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03AAD6C8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6D46A43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4CC6BF42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034B16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CC30F05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36C0EC8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9A64B3C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0" w15:restartNumberingAfterBreak="0">
    <w:nsid w:val="3B3E051C"/>
    <w:multiLevelType w:val="hybridMultilevel"/>
    <w:tmpl w:val="69402162"/>
    <w:lvl w:ilvl="0" w:tplc="36D60A8C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F31288F8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32A43BA6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B02E89E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06B0CEEE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001A3242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8210190C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33047216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282A248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1" w15:restartNumberingAfterBreak="0">
    <w:nsid w:val="3F200220"/>
    <w:multiLevelType w:val="hybridMultilevel"/>
    <w:tmpl w:val="128E3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B60EF"/>
    <w:multiLevelType w:val="hybridMultilevel"/>
    <w:tmpl w:val="DC86B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E0343"/>
    <w:multiLevelType w:val="hybridMultilevel"/>
    <w:tmpl w:val="873ED3B6"/>
    <w:lvl w:ilvl="0" w:tplc="86DC2516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49661A4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EF728AD0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2F448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B58431F4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D0A4D89E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4E2C66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C1CE768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315AD67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4" w15:restartNumberingAfterBreak="0">
    <w:nsid w:val="489E21AD"/>
    <w:multiLevelType w:val="hybridMultilevel"/>
    <w:tmpl w:val="6868B996"/>
    <w:lvl w:ilvl="0" w:tplc="5F4A1A8A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B2E1ED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8124582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DFA0A3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F754E306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CA4EBE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9C009F8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B740876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EAC41D30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5" w15:restartNumberingAfterBreak="0">
    <w:nsid w:val="49C41ACA"/>
    <w:multiLevelType w:val="hybridMultilevel"/>
    <w:tmpl w:val="C89A7016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6" w15:restartNumberingAfterBreak="0">
    <w:nsid w:val="4C9F32AA"/>
    <w:multiLevelType w:val="hybridMultilevel"/>
    <w:tmpl w:val="E0AA6880"/>
    <w:lvl w:ilvl="0" w:tplc="757EE232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BC0828C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A318382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2C226BFA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B7222148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2612E13E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98241DEA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F0B4ACD8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8EC8338E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7" w15:restartNumberingAfterBreak="0">
    <w:nsid w:val="4D3247FD"/>
    <w:multiLevelType w:val="hybridMultilevel"/>
    <w:tmpl w:val="02D4BBBE"/>
    <w:lvl w:ilvl="0" w:tplc="D6BEC8CE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2ACE8D8C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098812A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BCD4C51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C5EF60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6FA210EA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BBC4DF2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90CC5C8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BFF839AA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8" w15:restartNumberingAfterBreak="0">
    <w:nsid w:val="4DCC47C2"/>
    <w:multiLevelType w:val="hybridMultilevel"/>
    <w:tmpl w:val="296C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304A5"/>
    <w:multiLevelType w:val="hybridMultilevel"/>
    <w:tmpl w:val="B712D19E"/>
    <w:lvl w:ilvl="0" w:tplc="53FEAC2E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116478A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F0A8944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83DCF68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7674C914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79728A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028B41E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8EA494A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17C39D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0" w15:restartNumberingAfterBreak="0">
    <w:nsid w:val="597A73EE"/>
    <w:multiLevelType w:val="hybridMultilevel"/>
    <w:tmpl w:val="600E56A6"/>
    <w:lvl w:ilvl="0" w:tplc="6F50ACE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391E7ED2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6601E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D500E7AA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EBA7BA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4808C3A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A9E2D6E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E4EEC38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BE38008A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1" w15:restartNumberingAfterBreak="0">
    <w:nsid w:val="5FA62223"/>
    <w:multiLevelType w:val="hybridMultilevel"/>
    <w:tmpl w:val="BADE8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E3443"/>
    <w:multiLevelType w:val="hybridMultilevel"/>
    <w:tmpl w:val="72F0E33E"/>
    <w:lvl w:ilvl="0" w:tplc="55E6AAB4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3"/>
        <w:w w:val="100"/>
        <w:sz w:val="22"/>
        <w:szCs w:val="22"/>
      </w:rPr>
    </w:lvl>
    <w:lvl w:ilvl="1" w:tplc="3FE492A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0208430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94D643C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C8D88C5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6DEA05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3D400D6C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42D8B640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2FF095CE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3" w15:restartNumberingAfterBreak="0">
    <w:nsid w:val="62B576C3"/>
    <w:multiLevelType w:val="hybridMultilevel"/>
    <w:tmpl w:val="D07CA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8072C"/>
    <w:multiLevelType w:val="hybridMultilevel"/>
    <w:tmpl w:val="A5D6794A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706074B3"/>
    <w:multiLevelType w:val="hybridMultilevel"/>
    <w:tmpl w:val="6BB69834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77C921BF"/>
    <w:multiLevelType w:val="hybridMultilevel"/>
    <w:tmpl w:val="B6345C60"/>
    <w:lvl w:ilvl="0" w:tplc="2342170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AA92398E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6854BCB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9F637F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6EDC74C4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DD12933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465C9506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6DEC7A6A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BCC0BB6C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37" w15:restartNumberingAfterBreak="0">
    <w:nsid w:val="796B5E42"/>
    <w:multiLevelType w:val="hybridMultilevel"/>
    <w:tmpl w:val="92204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6"/>
  </w:num>
  <w:num w:numId="3">
    <w:abstractNumId w:val="26"/>
  </w:num>
  <w:num w:numId="4">
    <w:abstractNumId w:val="13"/>
  </w:num>
  <w:num w:numId="5">
    <w:abstractNumId w:val="20"/>
  </w:num>
  <w:num w:numId="6">
    <w:abstractNumId w:val="15"/>
  </w:num>
  <w:num w:numId="7">
    <w:abstractNumId w:val="30"/>
  </w:num>
  <w:num w:numId="8">
    <w:abstractNumId w:val="5"/>
  </w:num>
  <w:num w:numId="9">
    <w:abstractNumId w:val="23"/>
  </w:num>
  <w:num w:numId="10">
    <w:abstractNumId w:val="12"/>
  </w:num>
  <w:num w:numId="11">
    <w:abstractNumId w:val="4"/>
  </w:num>
  <w:num w:numId="12">
    <w:abstractNumId w:val="28"/>
  </w:num>
  <w:num w:numId="13">
    <w:abstractNumId w:val="3"/>
  </w:num>
  <w:num w:numId="14">
    <w:abstractNumId w:val="33"/>
  </w:num>
  <w:num w:numId="15">
    <w:abstractNumId w:val="7"/>
  </w:num>
  <w:num w:numId="16">
    <w:abstractNumId w:val="34"/>
  </w:num>
  <w:num w:numId="17">
    <w:abstractNumId w:val="14"/>
  </w:num>
  <w:num w:numId="18">
    <w:abstractNumId w:val="25"/>
  </w:num>
  <w:num w:numId="19">
    <w:abstractNumId w:val="27"/>
  </w:num>
  <w:num w:numId="20">
    <w:abstractNumId w:val="11"/>
  </w:num>
  <w:num w:numId="21">
    <w:abstractNumId w:val="31"/>
  </w:num>
  <w:num w:numId="22">
    <w:abstractNumId w:val="22"/>
  </w:num>
  <w:num w:numId="23">
    <w:abstractNumId w:val="21"/>
  </w:num>
  <w:num w:numId="24">
    <w:abstractNumId w:val="37"/>
  </w:num>
  <w:num w:numId="25">
    <w:abstractNumId w:val="0"/>
  </w:num>
  <w:num w:numId="26">
    <w:abstractNumId w:val="10"/>
  </w:num>
  <w:num w:numId="27">
    <w:abstractNumId w:val="8"/>
  </w:num>
  <w:num w:numId="28">
    <w:abstractNumId w:val="29"/>
  </w:num>
  <w:num w:numId="29">
    <w:abstractNumId w:val="18"/>
  </w:num>
  <w:num w:numId="30">
    <w:abstractNumId w:val="32"/>
  </w:num>
  <w:num w:numId="31">
    <w:abstractNumId w:val="6"/>
  </w:num>
  <w:num w:numId="32">
    <w:abstractNumId w:val="24"/>
  </w:num>
  <w:num w:numId="33">
    <w:abstractNumId w:val="9"/>
  </w:num>
  <w:num w:numId="34">
    <w:abstractNumId w:val="19"/>
  </w:num>
  <w:num w:numId="35">
    <w:abstractNumId w:val="2"/>
  </w:num>
  <w:num w:numId="36">
    <w:abstractNumId w:val="1"/>
  </w:num>
  <w:num w:numId="37">
    <w:abstractNumId w:val="16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0323D6"/>
    <w:rsid w:val="0014128A"/>
    <w:rsid w:val="00147745"/>
    <w:rsid w:val="00155190"/>
    <w:rsid w:val="001B67D6"/>
    <w:rsid w:val="001F226F"/>
    <w:rsid w:val="001F45D2"/>
    <w:rsid w:val="002343A1"/>
    <w:rsid w:val="00257A5C"/>
    <w:rsid w:val="00261D1F"/>
    <w:rsid w:val="00271283"/>
    <w:rsid w:val="00304EF6"/>
    <w:rsid w:val="00311C51"/>
    <w:rsid w:val="003609BC"/>
    <w:rsid w:val="00416482"/>
    <w:rsid w:val="0047024A"/>
    <w:rsid w:val="004747AD"/>
    <w:rsid w:val="004821D6"/>
    <w:rsid w:val="004C03F7"/>
    <w:rsid w:val="004C6B05"/>
    <w:rsid w:val="00520D96"/>
    <w:rsid w:val="00525E5E"/>
    <w:rsid w:val="00553105"/>
    <w:rsid w:val="005647E8"/>
    <w:rsid w:val="005C61F3"/>
    <w:rsid w:val="005D6AEF"/>
    <w:rsid w:val="00617651"/>
    <w:rsid w:val="00623437"/>
    <w:rsid w:val="006667AB"/>
    <w:rsid w:val="006841CD"/>
    <w:rsid w:val="006978C5"/>
    <w:rsid w:val="006A21E7"/>
    <w:rsid w:val="006C6625"/>
    <w:rsid w:val="006D1CE9"/>
    <w:rsid w:val="006D71FC"/>
    <w:rsid w:val="006E38BD"/>
    <w:rsid w:val="006F12F2"/>
    <w:rsid w:val="00706F9E"/>
    <w:rsid w:val="00733BA6"/>
    <w:rsid w:val="00775907"/>
    <w:rsid w:val="00776A3E"/>
    <w:rsid w:val="007771CC"/>
    <w:rsid w:val="007A65C4"/>
    <w:rsid w:val="007B129F"/>
    <w:rsid w:val="00803DDF"/>
    <w:rsid w:val="008122D7"/>
    <w:rsid w:val="00820C24"/>
    <w:rsid w:val="008570FB"/>
    <w:rsid w:val="00863B22"/>
    <w:rsid w:val="00867B6B"/>
    <w:rsid w:val="00874DCB"/>
    <w:rsid w:val="008A4469"/>
    <w:rsid w:val="008B0DED"/>
    <w:rsid w:val="008D707A"/>
    <w:rsid w:val="008F73F3"/>
    <w:rsid w:val="009326AD"/>
    <w:rsid w:val="0096324E"/>
    <w:rsid w:val="009A0964"/>
    <w:rsid w:val="009A2CD4"/>
    <w:rsid w:val="009A3F78"/>
    <w:rsid w:val="009D00A7"/>
    <w:rsid w:val="009E2401"/>
    <w:rsid w:val="00A17525"/>
    <w:rsid w:val="00A31359"/>
    <w:rsid w:val="00A63152"/>
    <w:rsid w:val="00A77F08"/>
    <w:rsid w:val="00A909C2"/>
    <w:rsid w:val="00A95894"/>
    <w:rsid w:val="00AC65FB"/>
    <w:rsid w:val="00AF5C03"/>
    <w:rsid w:val="00AF63A2"/>
    <w:rsid w:val="00BB2D64"/>
    <w:rsid w:val="00BC2557"/>
    <w:rsid w:val="00C05EE1"/>
    <w:rsid w:val="00C232AC"/>
    <w:rsid w:val="00C60090"/>
    <w:rsid w:val="00C76F1C"/>
    <w:rsid w:val="00CA3E5B"/>
    <w:rsid w:val="00CB7A43"/>
    <w:rsid w:val="00CD6D36"/>
    <w:rsid w:val="00CF17D3"/>
    <w:rsid w:val="00D3377F"/>
    <w:rsid w:val="00D97228"/>
    <w:rsid w:val="00DA69E0"/>
    <w:rsid w:val="00DE106F"/>
    <w:rsid w:val="00DE41B5"/>
    <w:rsid w:val="00E04263"/>
    <w:rsid w:val="00E10F15"/>
    <w:rsid w:val="00E22BBD"/>
    <w:rsid w:val="00E321C0"/>
    <w:rsid w:val="00E7716E"/>
    <w:rsid w:val="00E924D0"/>
    <w:rsid w:val="00E96646"/>
    <w:rsid w:val="00ED6944"/>
    <w:rsid w:val="00EE778C"/>
    <w:rsid w:val="00F52747"/>
    <w:rsid w:val="00F5648E"/>
    <w:rsid w:val="00F736B6"/>
    <w:rsid w:val="00F91C78"/>
    <w:rsid w:val="00F9457D"/>
    <w:rsid w:val="00FB33D7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147745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Hough, Catherine O. (CDC/OID/NCEZID) (CTR)</cp:lastModifiedBy>
  <cp:revision>7</cp:revision>
  <dcterms:created xsi:type="dcterms:W3CDTF">2017-02-03T21:10:00Z</dcterms:created>
  <dcterms:modified xsi:type="dcterms:W3CDTF">2017-03-03T19:24:00Z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