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437" w:rsidRPr="00D9765C" w:rsidRDefault="00623437">
      <w:pPr>
        <w:pStyle w:val="BodyText"/>
        <w:spacing w:before="10"/>
        <w:rPr>
          <w:rFonts w:ascii="Times New Roman" w:hAnsi="Times New Roman" w:cs="Times New Roman"/>
          <w:b/>
          <w:sz w:val="26"/>
        </w:rPr>
      </w:pPr>
    </w:p>
    <w:bookmarkStart w:id="0" w:name="_bookmark68"/>
    <w:bookmarkEnd w:id="0"/>
    <w:p w:rsidR="00623437" w:rsidRPr="00D9765C" w:rsidRDefault="00F73573" w:rsidP="004C6B05">
      <w:pPr>
        <w:pStyle w:val="BodyText"/>
        <w:ind w:left="120"/>
        <w:rPr>
          <w:rFonts w:ascii="Times New Roman" w:hAnsi="Times New Roman" w:cs="Times New Roman"/>
          <w:sz w:val="20"/>
        </w:rPr>
        <w:sectPr w:rsidR="00623437" w:rsidRPr="00D9765C" w:rsidSect="00FC56E1">
          <w:headerReference w:type="default" r:id="rId7"/>
          <w:footerReference w:type="default" r:id="rId8"/>
          <w:type w:val="continuous"/>
          <w:pgSz w:w="12240" w:h="15840" w:code="1"/>
          <w:pgMar w:top="1094" w:right="778" w:bottom="1224" w:left="965" w:header="878" w:footer="1022" w:gutter="0"/>
          <w:pgNumType w:start="1"/>
          <w:cols w:space="720"/>
        </w:sectPr>
      </w:pPr>
      <w:r>
        <w:rPr>
          <w:rFonts w:ascii="Times New Roman" w:hAnsi="Times New Roman" w:cs="Times New Roman"/>
          <w:noProof/>
          <w:sz w:val="20"/>
        </w:rPr>
        <mc:AlternateContent>
          <mc:Choice Requires="wps">
            <w:drawing>
              <wp:inline distT="0" distB="0" distL="0" distR="0">
                <wp:extent cx="6515100" cy="390525"/>
                <wp:effectExtent l="0" t="0" r="0" b="9525"/>
                <wp:docPr id="72" name="Freeform 1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5100" cy="390525"/>
                        </a:xfrm>
                        <a:custGeom>
                          <a:avLst/>
                          <a:gdLst>
                            <a:gd name="T0" fmla="*/ 10135 w 10260"/>
                            <a:gd name="T1" fmla="*/ 0 h 461"/>
                            <a:gd name="T2" fmla="*/ 125 w 10260"/>
                            <a:gd name="T3" fmla="*/ 0 h 461"/>
                            <a:gd name="T4" fmla="*/ 53 w 10260"/>
                            <a:gd name="T5" fmla="*/ 2 h 461"/>
                            <a:gd name="T6" fmla="*/ 16 w 10260"/>
                            <a:gd name="T7" fmla="*/ 16 h 461"/>
                            <a:gd name="T8" fmla="*/ 2 w 10260"/>
                            <a:gd name="T9" fmla="*/ 53 h 461"/>
                            <a:gd name="T10" fmla="*/ 0 w 10260"/>
                            <a:gd name="T11" fmla="*/ 125 h 461"/>
                            <a:gd name="T12" fmla="*/ 0 w 10260"/>
                            <a:gd name="T13" fmla="*/ 336 h 461"/>
                            <a:gd name="T14" fmla="*/ 2 w 10260"/>
                            <a:gd name="T15" fmla="*/ 408 h 461"/>
                            <a:gd name="T16" fmla="*/ 16 w 10260"/>
                            <a:gd name="T17" fmla="*/ 445 h 461"/>
                            <a:gd name="T18" fmla="*/ 53 w 10260"/>
                            <a:gd name="T19" fmla="*/ 459 h 461"/>
                            <a:gd name="T20" fmla="*/ 125 w 10260"/>
                            <a:gd name="T21" fmla="*/ 461 h 461"/>
                            <a:gd name="T22" fmla="*/ 10135 w 10260"/>
                            <a:gd name="T23" fmla="*/ 461 h 461"/>
                            <a:gd name="T24" fmla="*/ 10207 w 10260"/>
                            <a:gd name="T25" fmla="*/ 459 h 461"/>
                            <a:gd name="T26" fmla="*/ 10244 w 10260"/>
                            <a:gd name="T27" fmla="*/ 445 h 461"/>
                            <a:gd name="T28" fmla="*/ 10258 w 10260"/>
                            <a:gd name="T29" fmla="*/ 408 h 461"/>
                            <a:gd name="T30" fmla="*/ 10260 w 10260"/>
                            <a:gd name="T31" fmla="*/ 336 h 461"/>
                            <a:gd name="T32" fmla="*/ 10260 w 10260"/>
                            <a:gd name="T33" fmla="*/ 125 h 461"/>
                            <a:gd name="T34" fmla="*/ 10258 w 10260"/>
                            <a:gd name="T35" fmla="*/ 53 h 461"/>
                            <a:gd name="T36" fmla="*/ 10244 w 10260"/>
                            <a:gd name="T37" fmla="*/ 16 h 461"/>
                            <a:gd name="T38" fmla="*/ 10207 w 10260"/>
                            <a:gd name="T39" fmla="*/ 2 h 461"/>
                            <a:gd name="T40" fmla="*/ 10135 w 10260"/>
                            <a:gd name="T41"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60" h="461">
                              <a:moveTo>
                                <a:pt x="10135" y="0"/>
                              </a:moveTo>
                              <a:lnTo>
                                <a:pt x="125" y="0"/>
                              </a:lnTo>
                              <a:lnTo>
                                <a:pt x="53" y="2"/>
                              </a:lnTo>
                              <a:lnTo>
                                <a:pt x="16" y="16"/>
                              </a:lnTo>
                              <a:lnTo>
                                <a:pt x="2" y="53"/>
                              </a:lnTo>
                              <a:lnTo>
                                <a:pt x="0" y="125"/>
                              </a:lnTo>
                              <a:lnTo>
                                <a:pt x="0" y="336"/>
                              </a:lnTo>
                              <a:lnTo>
                                <a:pt x="2" y="408"/>
                              </a:lnTo>
                              <a:lnTo>
                                <a:pt x="16" y="445"/>
                              </a:lnTo>
                              <a:lnTo>
                                <a:pt x="53" y="459"/>
                              </a:lnTo>
                              <a:lnTo>
                                <a:pt x="125" y="461"/>
                              </a:lnTo>
                              <a:lnTo>
                                <a:pt x="10135" y="461"/>
                              </a:lnTo>
                              <a:lnTo>
                                <a:pt x="10207" y="459"/>
                              </a:lnTo>
                              <a:lnTo>
                                <a:pt x="10244" y="445"/>
                              </a:lnTo>
                              <a:lnTo>
                                <a:pt x="10258" y="408"/>
                              </a:lnTo>
                              <a:lnTo>
                                <a:pt x="10260" y="336"/>
                              </a:lnTo>
                              <a:lnTo>
                                <a:pt x="10260" y="125"/>
                              </a:lnTo>
                              <a:lnTo>
                                <a:pt x="10258" y="53"/>
                              </a:lnTo>
                              <a:lnTo>
                                <a:pt x="10244" y="16"/>
                              </a:lnTo>
                              <a:lnTo>
                                <a:pt x="10207" y="2"/>
                              </a:lnTo>
                              <a:lnTo>
                                <a:pt x="10135" y="0"/>
                              </a:lnTo>
                              <a:close/>
                            </a:path>
                          </a:pathLst>
                        </a:custGeom>
                        <a:solidFill>
                          <a:srgbClr val="00648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F73573" w:rsidRPr="00D9765C" w:rsidRDefault="00F73573" w:rsidP="00F73573">
                            <w:pPr>
                              <w:spacing w:before="32"/>
                              <w:ind w:left="89"/>
                              <w:rPr>
                                <w:rFonts w:ascii="Times New Roman" w:hAnsi="Times New Roman" w:cs="Times New Roman"/>
                                <w:b/>
                                <w:sz w:val="31"/>
                              </w:rPr>
                            </w:pPr>
                            <w:r w:rsidRPr="00D9765C">
                              <w:rPr>
                                <w:rFonts w:ascii="Times New Roman" w:hAnsi="Times New Roman" w:cs="Times New Roman"/>
                                <w:b/>
                                <w:color w:val="FFFFFF"/>
                                <w:spacing w:val="-4"/>
                                <w:sz w:val="31"/>
                              </w:rPr>
                              <w:t>Automated Messages</w:t>
                            </w:r>
                          </w:p>
                          <w:p w:rsidR="00F73573" w:rsidRDefault="00F73573" w:rsidP="00F73573">
                            <w:pPr>
                              <w:jc w:val="center"/>
                            </w:pPr>
                          </w:p>
                        </w:txbxContent>
                      </wps:txbx>
                      <wps:bodyPr rot="0" vert="horz" wrap="square" lIns="91440" tIns="45720" rIns="91440" bIns="45720" anchor="t" anchorCtr="0" upright="1">
                        <a:noAutofit/>
                      </wps:bodyPr>
                    </wps:wsp>
                  </a:graphicData>
                </a:graphic>
              </wp:inline>
            </w:drawing>
          </mc:Choice>
          <mc:Fallback>
            <w:pict>
              <v:shape id="Freeform 1153" o:spid="_x0000_s1026" style="width:513pt;height:30.75pt;visibility:visible;mso-wrap-style:square;mso-left-percent:-10001;mso-top-percent:-10001;mso-position-horizontal:absolute;mso-position-horizontal-relative:char;mso-position-vertical:absolute;mso-position-vertical-relative:line;mso-left-percent:-10001;mso-top-percent:-10001;v-text-anchor:top" coordsize="10260,4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prHgUAAOESAAAOAAAAZHJzL2Uyb0RvYy54bWysWNtu4zYQfS/QfyD0WCCxqIttGXEW3U1d&#10;FEjbBTb9AFqiLaGyqJJy7G3Rf+8MSTlUaspC0TxYUnh0NGeGM0Py4cP5UJNXLlUlmnVA78OA8CYX&#10;RdXs18FvL5u7ZUBUx5qC1aLh6+ArV8GHx2+/eTi1Kx6JUtQFlwRIGrU6teug7Lp2NZupvOQHpu5F&#10;yxsY3Al5YB08yv2skOwE7Id6FoXhfHYSsmilyLlS8N8nMxg8av7djufdr7ud4h2p1wHY1ulfqX+3&#10;+Dt7fGCrvWRtWeXWDPYfrDiwqoGPXqieWMfIUVb/ojpUuRRK7Lr7XBxmYrercq41gBoavlPzpWQt&#10;11rAOaq9uEn9f7T5L6+fJamKdbCIAtKwA8RoIzlHjxNK0xg9dGrVCoBf2s8SNar2WeS/KxiYDUbw&#10;QQGGbE8/iwKI2LET2ivnnTzgm6CXnLXzv16cz88dyeGf85SmNIQY5TAWZ2EapfjtGVv1b+dH1f3I&#10;hWZir8+qM8Er4E67vrD2vwDJ7lBDHL+bERrSOCUnuEbzPtwXIHWAISlJMqd2Rlwg4JU3rsjLFDsw&#10;D1PiQNLYZ1LqoKLrJs0dCJ37iBZD1FVxkJwXcZGPKHNAYPdVIuq6PPQxUdffFJx5nct1uZ/L9Xgc&#10;zz1crtO9Cqnr9CRcerim+Z26jk8Sn0jX9f7ZQF3nJ2l23bLI9T761TPdI9f/MNc9bK7/R9MncmPg&#10;53NjAGkYLrz2DeLgVTuIQxgliZdvUigiNxRgX7r08g2i4Zsn8SAaWHZ8fLEbD+8cjofxGONz4+HN&#10;r/hdPPx6YzcevtSPJ4cjdsMBhetq9sfvouGfLbEbDU+pTIaxGGkFiRsLp4JD/9n3HYaVfdPJz43t&#10;OnBHGC52Qt3pWqGww2ELgjb2otsJUAAKW5QHDAFGsO61N8EQPQT3zXGcGWKD4IXtpONg8DyCs0lg&#10;rPiIhppuuvQ4N7Ua6TSR1KqEyjyJ3eqE2jsJbpVCdZ0Cx/KKUqF8ToJbqVAdJ8Gt1MtyZ9yRkZUa&#10;TZOKxU3bPk0q1i6EQ2WaYjuWJg2fJhUrj4ZPiypWFg2fJhUrh4ZPk4qlAeGQ+I5Uk342tyVsH95v&#10;HGRAYOOwxXfYqmUdloT+lpxgC6TXmaRcB7iYxJGDeOUvQmM6rA26pepv6/UofPENUTcDJMwJtLHH&#10;9aP9tdV8sEZHUGRl9IP91YCo8SVcjNh+tL8alAmnWfSDXf1gfzUg4zdoL6NUBgVNbRRlPghLrlGU&#10;NR4WU6Mw6whYJo3C0HJ0mF3se3W+xek2EhY1hvPWt3G5YpA3xOiFiEHe8o6ZcaDolrft3ATkrei9&#10;ff3GZACgFXRjagHQ+ujGRMX9mtb9ftbntVDczF7MO701vCQg5q2zPVSiropNVdeYdkrut59qSV4Z&#10;HgKE82TZF5QBrNYtuhH4Wp8k+DpsUG2O41ZVb+r/ymiUhB+j7G4zXy7ukk2S3mWLcHkX0uxjNg+T&#10;LHna/I3ZT5NVWRUFb56rhvcHDDSZtoG3Rx3maEAfMWCFyXBnrHWNiAzhz2bBQKQUx6YAdWxVclb8&#10;YO87VtXmfja0WDsZZPdX7Qi968eNvjkZ6M7bMzDi7n8riq+w/5fCnLPAuRDclEL+GZATnLGsA/XH&#10;kUkekPqnBg4xMppgFe70Q5IusNFKd2TrjrAmB6p10AWw4MLbT505yDm2stqX8CVTbxvxPZw77Co8&#10;HtCmGqvsA5yjaDH2zAcPatxnjXo7mXr8BwAA//8DAFBLAwQUAAYACAAAACEA0dPNU9sAAAAFAQAA&#10;DwAAAGRycy9kb3ducmV2LnhtbEyPQUsDMRCF70L/Q5iCF7FJqy5l3WwpBU9Fwa0Hj+lm3F1MJkuS&#10;tml/vakXvTx4vOG9b6pVsoYd0YfBkYT5TABDap0eqJPwsXu5XwILUZFWxhFKOGOAVT25qVSp3Yne&#10;8djEjuUSCqWS0Mc4lpyHtkerwsyNSDn7ct6qmK3vuPbqlMut4QshCm7VQHmhVyNuemy/m4OV8Hb3&#10;cPncbRtMZngk8Tpul6nzUt5O0/oZWMQU/47hip/Roc5Me3cgHZiRkB+Jv3rNxKLIfi+hmD8Bryv+&#10;n77+AQAA//8DAFBLAQItABQABgAIAAAAIQC2gziS/gAAAOEBAAATAAAAAAAAAAAAAAAAAAAAAABb&#10;Q29udGVudF9UeXBlc10ueG1sUEsBAi0AFAAGAAgAAAAhADj9If/WAAAAlAEAAAsAAAAAAAAAAAAA&#10;AAAALwEAAF9yZWxzLy5yZWxzUEsBAi0AFAAGAAgAAAAhAJXNGmseBQAA4RIAAA4AAAAAAAAAAAAA&#10;AAAALgIAAGRycy9lMm9Eb2MueG1sUEsBAi0AFAAGAAgAAAAhANHTzVPbAAAABQEAAA8AAAAAAAAA&#10;AAAAAAAAeAcAAGRycy9kb3ducmV2LnhtbFBLBQYAAAAABAAEAPMAAACACAAAAAA=&#10;" adj="-11796480,,5400" path="m10135,l125,,53,2,16,16,2,53,,125,,336r2,72l16,445r37,14l125,461r10010,l10207,459r37,-14l10258,408r2,-72l10260,125r-2,-72l10244,16,10207,2,10135,xe" fillcolor="#006487" stroked="f">
                <v:stroke joinstyle="round"/>
                <v:formulas/>
                <v:path arrowok="t" o:connecttype="custom" o:connectlocs="6435725,0;79375,0;33655,1694;10160,13554;1270,44898;0,105891;0,284634;1270,345627;10160,376971;33655,388831;79375,390525;6435725,390525;6481445,388831;6504940,376971;6513830,345627;6515100,284634;6515100,105891;6513830,44898;6504940,13554;6481445,1694;6435725,0" o:connectangles="0,0,0,0,0,0,0,0,0,0,0,0,0,0,0,0,0,0,0,0,0" textboxrect="0,0,10260,461"/>
                <v:textbox>
                  <w:txbxContent>
                    <w:p w:rsidR="00F73573" w:rsidRPr="00D9765C" w:rsidRDefault="00F73573" w:rsidP="00F73573">
                      <w:pPr>
                        <w:spacing w:before="32"/>
                        <w:ind w:left="89"/>
                        <w:rPr>
                          <w:rFonts w:ascii="Times New Roman" w:hAnsi="Times New Roman" w:cs="Times New Roman"/>
                          <w:b/>
                          <w:sz w:val="31"/>
                        </w:rPr>
                      </w:pPr>
                      <w:r w:rsidRPr="00D9765C">
                        <w:rPr>
                          <w:rFonts w:ascii="Times New Roman" w:hAnsi="Times New Roman" w:cs="Times New Roman"/>
                          <w:b/>
                          <w:color w:val="FFFFFF"/>
                          <w:spacing w:val="-4"/>
                          <w:sz w:val="31"/>
                        </w:rPr>
                        <w:t>Automated Messages</w:t>
                      </w:r>
                    </w:p>
                    <w:p w:rsidR="00F73573" w:rsidRDefault="00F73573" w:rsidP="00F73573">
                      <w:pPr>
                        <w:jc w:val="center"/>
                      </w:pPr>
                    </w:p>
                  </w:txbxContent>
                </v:textbox>
                <w10:anchorlock/>
              </v:shape>
            </w:pict>
          </mc:Fallback>
        </mc:AlternateContent>
      </w:r>
    </w:p>
    <w:p w:rsidR="005647E8" w:rsidRPr="00D9765C" w:rsidRDefault="005647E8" w:rsidP="005647E8">
      <w:pPr>
        <w:pStyle w:val="Heading6"/>
        <w:spacing w:before="110"/>
        <w:ind w:left="0"/>
        <w:rPr>
          <w:rFonts w:ascii="Times New Roman" w:hAnsi="Times New Roman" w:cs="Times New Roman"/>
          <w:color w:val="231F20"/>
        </w:rPr>
      </w:pPr>
    </w:p>
    <w:p w:rsidR="009A2CD4" w:rsidRPr="00FC56E1" w:rsidRDefault="009A2CD4" w:rsidP="009A2CD4">
      <w:pPr>
        <w:spacing w:before="108"/>
        <w:ind w:left="122"/>
        <w:rPr>
          <w:rFonts w:ascii="Times New Roman" w:hAnsi="Times New Roman" w:cs="Times New Roman"/>
          <w:b/>
        </w:rPr>
      </w:pPr>
      <w:r w:rsidRPr="00FC56E1">
        <w:rPr>
          <w:rFonts w:ascii="Times New Roman" w:hAnsi="Times New Roman" w:cs="Times New Roman"/>
          <w:b/>
          <w:color w:val="006487"/>
        </w:rPr>
        <w:t>PURPOSE</w:t>
      </w:r>
    </w:p>
    <w:p w:rsidR="009A2CD4" w:rsidRPr="00FC56E1" w:rsidRDefault="009A2CD4" w:rsidP="009A2CD4">
      <w:pPr>
        <w:spacing w:before="90" w:line="260" w:lineRule="exact"/>
        <w:ind w:left="120"/>
        <w:rPr>
          <w:rFonts w:ascii="Times New Roman" w:hAnsi="Times New Roman" w:cs="Times New Roman"/>
        </w:rPr>
      </w:pPr>
      <w:r w:rsidRPr="00FC56E1">
        <w:rPr>
          <w:rFonts w:ascii="Times New Roman" w:hAnsi="Times New Roman" w:cs="Times New Roman"/>
          <w:color w:val="231F20"/>
        </w:rPr>
        <w:t>Automated messages take many forms. Developing the content for advisories requires careful planning. This information addresses automated messages specifically for drinking water advisories.</w:t>
      </w:r>
    </w:p>
    <w:p w:rsidR="009A2CD4" w:rsidRPr="00FC56E1" w:rsidRDefault="009A2CD4" w:rsidP="009A2CD4">
      <w:pPr>
        <w:pStyle w:val="BodyText"/>
        <w:spacing w:before="9"/>
        <w:rPr>
          <w:rFonts w:ascii="Times New Roman" w:hAnsi="Times New Roman" w:cs="Times New Roman"/>
        </w:rPr>
      </w:pPr>
    </w:p>
    <w:p w:rsidR="009A2CD4" w:rsidRPr="00FC56E1" w:rsidRDefault="009A2CD4" w:rsidP="009A2CD4">
      <w:pPr>
        <w:ind w:left="122"/>
        <w:rPr>
          <w:rFonts w:ascii="Times New Roman" w:hAnsi="Times New Roman" w:cs="Times New Roman"/>
          <w:b/>
        </w:rPr>
      </w:pPr>
      <w:r w:rsidRPr="00FC56E1">
        <w:rPr>
          <w:rFonts w:ascii="Times New Roman" w:hAnsi="Times New Roman" w:cs="Times New Roman"/>
          <w:b/>
          <w:color w:val="006487"/>
        </w:rPr>
        <w:t>DIRECTIONS</w:t>
      </w:r>
    </w:p>
    <w:p w:rsidR="009A2CD4" w:rsidRPr="00FC56E1" w:rsidRDefault="009A2CD4" w:rsidP="009A2CD4">
      <w:pPr>
        <w:spacing w:before="90" w:line="260" w:lineRule="exact"/>
        <w:ind w:left="120" w:right="78"/>
        <w:rPr>
          <w:rFonts w:ascii="Times New Roman" w:hAnsi="Times New Roman" w:cs="Times New Roman"/>
        </w:rPr>
      </w:pPr>
      <w:r w:rsidRPr="00FC56E1">
        <w:rPr>
          <w:rFonts w:ascii="Times New Roman" w:hAnsi="Times New Roman" w:cs="Times New Roman"/>
          <w:color w:val="231F20"/>
        </w:rPr>
        <w:t>Review the information about automated messages. Be sure your communication plan addresses automated messages specific to the water system and community capabilities and tools. Consult your primacy agency for specific requirements.</w:t>
      </w:r>
    </w:p>
    <w:p w:rsidR="009A2CD4" w:rsidRPr="00FC56E1" w:rsidRDefault="009A2CD4" w:rsidP="009A2CD4">
      <w:pPr>
        <w:pStyle w:val="BodyText"/>
        <w:spacing w:before="137"/>
        <w:ind w:left="120"/>
        <w:rPr>
          <w:rFonts w:ascii="Times New Roman" w:hAnsi="Times New Roman" w:cs="Times New Roman"/>
        </w:rPr>
      </w:pPr>
      <w:r w:rsidRPr="00FC56E1">
        <w:rPr>
          <w:rFonts w:ascii="Times New Roman" w:hAnsi="Times New Roman" w:cs="Times New Roman"/>
          <w:color w:val="006487"/>
        </w:rPr>
        <w:t>............................................................................................................................................................................................</w:t>
      </w:r>
    </w:p>
    <w:p w:rsidR="009A2CD4" w:rsidRPr="00FC56E1" w:rsidRDefault="009A2CD4" w:rsidP="009A2CD4">
      <w:pPr>
        <w:pStyle w:val="BodyText"/>
        <w:spacing w:before="135" w:line="260" w:lineRule="exact"/>
        <w:ind w:left="120"/>
        <w:rPr>
          <w:rFonts w:ascii="Times New Roman" w:hAnsi="Times New Roman" w:cs="Times New Roman"/>
        </w:rPr>
      </w:pPr>
      <w:r w:rsidRPr="00FC56E1">
        <w:rPr>
          <w:rFonts w:ascii="Times New Roman" w:hAnsi="Times New Roman" w:cs="Times New Roman"/>
          <w:color w:val="231F20"/>
        </w:rPr>
        <w:t>Automated broadcast notification is used to send messages quickly to large numbers of people. Broadcast notification systems use a wide variety of commercially available systems that include the following:</w:t>
      </w:r>
    </w:p>
    <w:p w:rsidR="009A2CD4" w:rsidRPr="00FC56E1" w:rsidRDefault="009A2CD4" w:rsidP="00D0256B">
      <w:pPr>
        <w:pStyle w:val="ListParagraph"/>
        <w:numPr>
          <w:ilvl w:val="0"/>
          <w:numId w:val="38"/>
        </w:numPr>
        <w:tabs>
          <w:tab w:val="left" w:pos="480"/>
        </w:tabs>
        <w:spacing w:before="138" w:line="260" w:lineRule="exact"/>
        <w:ind w:right="1594"/>
        <w:rPr>
          <w:rFonts w:ascii="Times New Roman" w:hAnsi="Times New Roman" w:cs="Times New Roman"/>
        </w:rPr>
      </w:pPr>
      <w:r w:rsidRPr="00FC56E1">
        <w:rPr>
          <w:rFonts w:ascii="Times New Roman" w:hAnsi="Times New Roman" w:cs="Times New Roman"/>
          <w:b/>
          <w:color w:val="231F20"/>
          <w:spacing w:val="-3"/>
        </w:rPr>
        <w:t xml:space="preserve">Voice: </w:t>
      </w:r>
      <w:r w:rsidRPr="00FC56E1">
        <w:rPr>
          <w:rFonts w:ascii="Times New Roman" w:hAnsi="Times New Roman" w:cs="Times New Roman"/>
          <w:color w:val="231F20"/>
        </w:rPr>
        <w:t>Delivering messages by prerecorded or synthesized voice is suited for brief</w:t>
      </w:r>
      <w:r w:rsidRPr="00FC56E1">
        <w:rPr>
          <w:rFonts w:ascii="Times New Roman" w:hAnsi="Times New Roman" w:cs="Times New Roman"/>
          <w:color w:val="231F20"/>
          <w:spacing w:val="-22"/>
        </w:rPr>
        <w:t xml:space="preserve"> </w:t>
      </w:r>
      <w:r w:rsidRPr="00FC56E1">
        <w:rPr>
          <w:rFonts w:ascii="Times New Roman" w:hAnsi="Times New Roman" w:cs="Times New Roman"/>
          <w:color w:val="231F20"/>
        </w:rPr>
        <w:t>messages. Automated systems like Reverse 911 can be programmed to leave messages on answering machines if there is no</w:t>
      </w:r>
      <w:r w:rsidRPr="00FC56E1">
        <w:rPr>
          <w:rFonts w:ascii="Times New Roman" w:hAnsi="Times New Roman" w:cs="Times New Roman"/>
          <w:color w:val="231F20"/>
          <w:spacing w:val="3"/>
        </w:rPr>
        <w:t xml:space="preserve"> </w:t>
      </w:r>
      <w:r w:rsidRPr="00FC56E1">
        <w:rPr>
          <w:rFonts w:ascii="Times New Roman" w:hAnsi="Times New Roman" w:cs="Times New Roman"/>
          <w:color w:val="231F20"/>
          <w:spacing w:val="-3"/>
        </w:rPr>
        <w:t>answer.</w:t>
      </w:r>
    </w:p>
    <w:p w:rsidR="009A2CD4" w:rsidRPr="00FC56E1" w:rsidRDefault="009A2CD4" w:rsidP="00D0256B">
      <w:pPr>
        <w:pStyle w:val="ListParagraph"/>
        <w:numPr>
          <w:ilvl w:val="0"/>
          <w:numId w:val="38"/>
        </w:numPr>
        <w:tabs>
          <w:tab w:val="left" w:pos="480"/>
        </w:tabs>
        <w:spacing w:before="88"/>
        <w:rPr>
          <w:rFonts w:ascii="Times New Roman" w:hAnsi="Times New Roman" w:cs="Times New Roman"/>
        </w:rPr>
      </w:pPr>
      <w:r w:rsidRPr="00FC56E1">
        <w:rPr>
          <w:rFonts w:ascii="Times New Roman" w:hAnsi="Times New Roman" w:cs="Times New Roman"/>
          <w:b/>
          <w:color w:val="231F20"/>
          <w:spacing w:val="-5"/>
        </w:rPr>
        <w:t xml:space="preserve">Text </w:t>
      </w:r>
      <w:r w:rsidRPr="00FC56E1">
        <w:rPr>
          <w:rFonts w:ascii="Times New Roman" w:hAnsi="Times New Roman" w:cs="Times New Roman"/>
          <w:b/>
          <w:color w:val="231F20"/>
        </w:rPr>
        <w:t xml:space="preserve">(SMS): </w:t>
      </w:r>
      <w:r w:rsidRPr="00FC56E1">
        <w:rPr>
          <w:rFonts w:ascii="Times New Roman" w:hAnsi="Times New Roman" w:cs="Times New Roman"/>
          <w:color w:val="231F20"/>
        </w:rPr>
        <w:t>Short Messaging Service (SMS) delivers messages of up to 160 characters to cell</w:t>
      </w:r>
      <w:r w:rsidRPr="00FC56E1">
        <w:rPr>
          <w:rFonts w:ascii="Times New Roman" w:hAnsi="Times New Roman" w:cs="Times New Roman"/>
          <w:color w:val="231F20"/>
          <w:spacing w:val="2"/>
        </w:rPr>
        <w:t xml:space="preserve"> </w:t>
      </w:r>
      <w:r w:rsidRPr="00FC56E1">
        <w:rPr>
          <w:rFonts w:ascii="Times New Roman" w:hAnsi="Times New Roman" w:cs="Times New Roman"/>
          <w:color w:val="231F20"/>
        </w:rPr>
        <w:t>phones.</w:t>
      </w:r>
    </w:p>
    <w:p w:rsidR="009A2CD4" w:rsidRPr="00FC56E1" w:rsidRDefault="009A2CD4" w:rsidP="00D0256B">
      <w:pPr>
        <w:pStyle w:val="ListParagraph"/>
        <w:numPr>
          <w:ilvl w:val="0"/>
          <w:numId w:val="38"/>
        </w:numPr>
        <w:tabs>
          <w:tab w:val="left" w:pos="480"/>
        </w:tabs>
        <w:spacing w:line="260" w:lineRule="exact"/>
        <w:ind w:right="570"/>
        <w:rPr>
          <w:rFonts w:ascii="Times New Roman" w:hAnsi="Times New Roman" w:cs="Times New Roman"/>
        </w:rPr>
      </w:pPr>
      <w:r w:rsidRPr="00FC56E1">
        <w:rPr>
          <w:rFonts w:ascii="Times New Roman" w:hAnsi="Times New Roman" w:cs="Times New Roman"/>
          <w:b/>
          <w:color w:val="231F20"/>
        </w:rPr>
        <w:t xml:space="preserve">E-mail: </w:t>
      </w:r>
      <w:r w:rsidRPr="00FC56E1">
        <w:rPr>
          <w:rFonts w:ascii="Times New Roman" w:hAnsi="Times New Roman" w:cs="Times New Roman"/>
          <w:color w:val="231F20"/>
        </w:rPr>
        <w:t>E-mail is suitable for more detailed messages and can be sent to large groups relatively quickly. E-mail is delivered over the Internet, which is typically a reliable network unless there is a power</w:t>
      </w:r>
      <w:r w:rsidRPr="00FC56E1">
        <w:rPr>
          <w:rFonts w:ascii="Times New Roman" w:hAnsi="Times New Roman" w:cs="Times New Roman"/>
          <w:color w:val="231F20"/>
          <w:spacing w:val="-27"/>
        </w:rPr>
        <w:t xml:space="preserve"> </w:t>
      </w:r>
      <w:r w:rsidRPr="00FC56E1">
        <w:rPr>
          <w:rFonts w:ascii="Times New Roman" w:hAnsi="Times New Roman" w:cs="Times New Roman"/>
          <w:color w:val="231F20"/>
        </w:rPr>
        <w:t>outage.</w:t>
      </w:r>
    </w:p>
    <w:p w:rsidR="009A2CD4" w:rsidRPr="00FC56E1" w:rsidRDefault="009A2CD4" w:rsidP="00D0256B">
      <w:pPr>
        <w:pStyle w:val="ListParagraph"/>
        <w:numPr>
          <w:ilvl w:val="0"/>
          <w:numId w:val="38"/>
        </w:numPr>
        <w:tabs>
          <w:tab w:val="left" w:pos="480"/>
        </w:tabs>
        <w:spacing w:before="89" w:line="260" w:lineRule="exact"/>
        <w:ind w:right="363"/>
        <w:rPr>
          <w:rFonts w:ascii="Times New Roman" w:hAnsi="Times New Roman" w:cs="Times New Roman"/>
        </w:rPr>
      </w:pPr>
      <w:r w:rsidRPr="00FC56E1">
        <w:rPr>
          <w:rFonts w:ascii="Times New Roman" w:hAnsi="Times New Roman" w:cs="Times New Roman"/>
          <w:b/>
          <w:color w:val="231F20"/>
        </w:rPr>
        <w:t xml:space="preserve">CodeRED: </w:t>
      </w:r>
      <w:r w:rsidRPr="00FC56E1">
        <w:rPr>
          <w:rFonts w:ascii="Times New Roman" w:hAnsi="Times New Roman" w:cs="Times New Roman"/>
          <w:color w:val="231F20"/>
        </w:rPr>
        <w:t>A telephone communication service that allows counties or cities to quickly notify citizens</w:t>
      </w:r>
      <w:r w:rsidRPr="00FC56E1">
        <w:rPr>
          <w:rFonts w:ascii="Times New Roman" w:hAnsi="Times New Roman" w:cs="Times New Roman"/>
          <w:color w:val="231F20"/>
          <w:spacing w:val="-14"/>
        </w:rPr>
        <w:t xml:space="preserve"> </w:t>
      </w:r>
      <w:proofErr w:type="gramStart"/>
      <w:r w:rsidRPr="00FC56E1">
        <w:rPr>
          <w:rFonts w:ascii="Times New Roman" w:hAnsi="Times New Roman" w:cs="Times New Roman"/>
          <w:color w:val="231F20"/>
        </w:rPr>
        <w:t>who</w:t>
      </w:r>
      <w:proofErr w:type="gramEnd"/>
      <w:r w:rsidRPr="00FC56E1">
        <w:rPr>
          <w:rFonts w:ascii="Times New Roman" w:hAnsi="Times New Roman" w:cs="Times New Roman"/>
          <w:color w:val="231F20"/>
        </w:rPr>
        <w:t xml:space="preserve"> have signed up for the free service about local emergency</w:t>
      </w:r>
      <w:r w:rsidRPr="00FC56E1">
        <w:rPr>
          <w:rFonts w:ascii="Times New Roman" w:hAnsi="Times New Roman" w:cs="Times New Roman"/>
          <w:color w:val="231F20"/>
          <w:spacing w:val="-13"/>
        </w:rPr>
        <w:t xml:space="preserve"> </w:t>
      </w:r>
      <w:r w:rsidRPr="00FC56E1">
        <w:rPr>
          <w:rFonts w:ascii="Times New Roman" w:hAnsi="Times New Roman" w:cs="Times New Roman"/>
          <w:color w:val="231F20"/>
        </w:rPr>
        <w:t>situations.</w:t>
      </w:r>
    </w:p>
    <w:p w:rsidR="009A2CD4" w:rsidRPr="00FC56E1" w:rsidRDefault="009A2CD4" w:rsidP="00D0256B">
      <w:pPr>
        <w:pStyle w:val="ListParagraph"/>
        <w:numPr>
          <w:ilvl w:val="0"/>
          <w:numId w:val="38"/>
        </w:numPr>
        <w:tabs>
          <w:tab w:val="left" w:pos="480"/>
        </w:tabs>
        <w:spacing w:before="89" w:line="260" w:lineRule="exact"/>
        <w:ind w:right="1014"/>
        <w:rPr>
          <w:rFonts w:ascii="Times New Roman" w:hAnsi="Times New Roman" w:cs="Times New Roman"/>
        </w:rPr>
      </w:pPr>
      <w:r w:rsidRPr="00FC56E1">
        <w:rPr>
          <w:rFonts w:ascii="Times New Roman" w:hAnsi="Times New Roman" w:cs="Times New Roman"/>
          <w:b/>
          <w:color w:val="231F20"/>
        </w:rPr>
        <w:t xml:space="preserve">Wireless Emergency Alerts (WEA): </w:t>
      </w:r>
      <w:r w:rsidRPr="00FC56E1">
        <w:rPr>
          <w:rFonts w:ascii="Times New Roman" w:hAnsi="Times New Roman" w:cs="Times New Roman"/>
          <w:color w:val="231F20"/>
        </w:rPr>
        <w:t>Emergency messages sent by authorized government alerting authorities through mobile carriers. They can be sent to users in a specific</w:t>
      </w:r>
      <w:r w:rsidRPr="00FC56E1">
        <w:rPr>
          <w:rFonts w:ascii="Times New Roman" w:hAnsi="Times New Roman" w:cs="Times New Roman"/>
          <w:color w:val="231F20"/>
          <w:spacing w:val="-24"/>
        </w:rPr>
        <w:t xml:space="preserve"> </w:t>
      </w:r>
      <w:r w:rsidRPr="00FC56E1">
        <w:rPr>
          <w:rFonts w:ascii="Times New Roman" w:hAnsi="Times New Roman" w:cs="Times New Roman"/>
          <w:color w:val="231F20"/>
        </w:rPr>
        <w:t>area.</w:t>
      </w:r>
    </w:p>
    <w:p w:rsidR="009A2CD4" w:rsidRPr="00762D6B" w:rsidRDefault="009A2CD4" w:rsidP="009A2CD4">
      <w:pPr>
        <w:spacing w:before="87"/>
        <w:ind w:left="120"/>
        <w:rPr>
          <w:rFonts w:ascii="Times New Roman" w:hAnsi="Times New Roman" w:cs="Times New Roman"/>
          <w:b/>
          <w:i/>
        </w:rPr>
      </w:pPr>
      <w:r w:rsidRPr="00762D6B">
        <w:rPr>
          <w:rFonts w:ascii="Times New Roman" w:hAnsi="Times New Roman" w:cs="Times New Roman"/>
          <w:b/>
          <w:i/>
        </w:rPr>
        <w:t>Note: SMS and e-mail systems cannot guarantee delivery to a contact.</w:t>
      </w:r>
    </w:p>
    <w:p w:rsidR="009A2CD4" w:rsidRPr="00FC56E1" w:rsidRDefault="009A2CD4" w:rsidP="009A2CD4">
      <w:pPr>
        <w:pStyle w:val="BodyText"/>
        <w:spacing w:before="3"/>
        <w:rPr>
          <w:rFonts w:ascii="Times New Roman" w:hAnsi="Times New Roman" w:cs="Times New Roman"/>
          <w:b/>
          <w:i/>
        </w:rPr>
      </w:pPr>
    </w:p>
    <w:p w:rsidR="009A2CD4" w:rsidRPr="00FC56E1" w:rsidRDefault="009A2CD4" w:rsidP="009A2CD4">
      <w:pPr>
        <w:ind w:left="120"/>
        <w:rPr>
          <w:rFonts w:ascii="Times New Roman" w:hAnsi="Times New Roman" w:cs="Times New Roman"/>
          <w:b/>
        </w:rPr>
      </w:pPr>
      <w:r w:rsidRPr="00FC56E1">
        <w:rPr>
          <w:rFonts w:ascii="Times New Roman" w:hAnsi="Times New Roman" w:cs="Times New Roman"/>
          <w:b/>
          <w:color w:val="231F20"/>
        </w:rPr>
        <w:t>Effective broadcast systems require:</w:t>
      </w:r>
    </w:p>
    <w:p w:rsidR="009A2CD4" w:rsidRPr="00FC56E1" w:rsidRDefault="009A2CD4" w:rsidP="00D0256B">
      <w:pPr>
        <w:pStyle w:val="ListParagraph"/>
        <w:numPr>
          <w:ilvl w:val="0"/>
          <w:numId w:val="39"/>
        </w:numPr>
        <w:tabs>
          <w:tab w:val="left" w:pos="480"/>
        </w:tabs>
        <w:spacing w:before="81"/>
        <w:rPr>
          <w:rFonts w:ascii="Times New Roman" w:hAnsi="Times New Roman" w:cs="Times New Roman"/>
        </w:rPr>
      </w:pPr>
      <w:r w:rsidRPr="00FC56E1">
        <w:rPr>
          <w:rFonts w:ascii="Times New Roman" w:hAnsi="Times New Roman" w:cs="Times New Roman"/>
          <w:color w:val="231F20"/>
        </w:rPr>
        <w:t>Accurate contact</w:t>
      </w:r>
      <w:r w:rsidRPr="00FC56E1">
        <w:rPr>
          <w:rFonts w:ascii="Times New Roman" w:hAnsi="Times New Roman" w:cs="Times New Roman"/>
          <w:color w:val="231F20"/>
          <w:spacing w:val="-15"/>
        </w:rPr>
        <w:t xml:space="preserve"> </w:t>
      </w:r>
      <w:r w:rsidRPr="00FC56E1">
        <w:rPr>
          <w:rFonts w:ascii="Times New Roman" w:hAnsi="Times New Roman" w:cs="Times New Roman"/>
          <w:color w:val="231F20"/>
        </w:rPr>
        <w:t>information</w:t>
      </w:r>
    </w:p>
    <w:p w:rsidR="009A2CD4" w:rsidRPr="00FC56E1" w:rsidRDefault="009A2CD4" w:rsidP="00D0256B">
      <w:pPr>
        <w:pStyle w:val="ListParagraph"/>
        <w:numPr>
          <w:ilvl w:val="0"/>
          <w:numId w:val="39"/>
        </w:numPr>
        <w:tabs>
          <w:tab w:val="left" w:pos="480"/>
        </w:tabs>
        <w:spacing w:before="85"/>
        <w:rPr>
          <w:rFonts w:ascii="Times New Roman" w:hAnsi="Times New Roman" w:cs="Times New Roman"/>
        </w:rPr>
      </w:pPr>
      <w:r w:rsidRPr="00FC56E1">
        <w:rPr>
          <w:rFonts w:ascii="Times New Roman" w:hAnsi="Times New Roman" w:cs="Times New Roman"/>
          <w:color w:val="231F20"/>
        </w:rPr>
        <w:t>Delivery to a relevant contact point (e.g., reaching a cell phone versus a home</w:t>
      </w:r>
      <w:r w:rsidRPr="00FC56E1">
        <w:rPr>
          <w:rFonts w:ascii="Times New Roman" w:hAnsi="Times New Roman" w:cs="Times New Roman"/>
          <w:color w:val="231F20"/>
          <w:spacing w:val="-22"/>
        </w:rPr>
        <w:t xml:space="preserve"> </w:t>
      </w:r>
      <w:r w:rsidRPr="00FC56E1">
        <w:rPr>
          <w:rFonts w:ascii="Times New Roman" w:hAnsi="Times New Roman" w:cs="Times New Roman"/>
          <w:color w:val="231F20"/>
        </w:rPr>
        <w:t>landline)</w:t>
      </w:r>
    </w:p>
    <w:p w:rsidR="009A2CD4" w:rsidRPr="00FC56E1" w:rsidRDefault="009A2CD4" w:rsidP="00D0256B">
      <w:pPr>
        <w:pStyle w:val="ListParagraph"/>
        <w:numPr>
          <w:ilvl w:val="0"/>
          <w:numId w:val="39"/>
        </w:numPr>
        <w:tabs>
          <w:tab w:val="left" w:pos="480"/>
        </w:tabs>
        <w:spacing w:before="85"/>
        <w:rPr>
          <w:rFonts w:ascii="Times New Roman" w:hAnsi="Times New Roman" w:cs="Times New Roman"/>
        </w:rPr>
      </w:pPr>
      <w:r w:rsidRPr="00FC56E1">
        <w:rPr>
          <w:rFonts w:ascii="Times New Roman" w:hAnsi="Times New Roman" w:cs="Times New Roman"/>
          <w:color w:val="231F20"/>
        </w:rPr>
        <w:t>Simple, concise</w:t>
      </w:r>
      <w:r w:rsidRPr="00FC56E1">
        <w:rPr>
          <w:rFonts w:ascii="Times New Roman" w:hAnsi="Times New Roman" w:cs="Times New Roman"/>
          <w:color w:val="231F20"/>
          <w:spacing w:val="-5"/>
        </w:rPr>
        <w:t xml:space="preserve"> </w:t>
      </w:r>
      <w:r w:rsidRPr="00FC56E1">
        <w:rPr>
          <w:rFonts w:ascii="Times New Roman" w:hAnsi="Times New Roman" w:cs="Times New Roman"/>
          <w:color w:val="231F20"/>
        </w:rPr>
        <w:t>language</w:t>
      </w:r>
    </w:p>
    <w:p w:rsidR="009A2CD4" w:rsidRPr="00FC56E1" w:rsidRDefault="009A2CD4" w:rsidP="00D0256B">
      <w:pPr>
        <w:pStyle w:val="ListParagraph"/>
        <w:numPr>
          <w:ilvl w:val="0"/>
          <w:numId w:val="39"/>
        </w:numPr>
        <w:tabs>
          <w:tab w:val="left" w:pos="480"/>
        </w:tabs>
        <w:spacing w:line="260" w:lineRule="exact"/>
        <w:ind w:right="1494"/>
        <w:rPr>
          <w:rFonts w:ascii="Times New Roman" w:hAnsi="Times New Roman" w:cs="Times New Roman"/>
        </w:rPr>
      </w:pPr>
      <w:r w:rsidRPr="00FC56E1">
        <w:rPr>
          <w:rFonts w:ascii="Times New Roman" w:hAnsi="Times New Roman" w:cs="Times New Roman"/>
          <w:color w:val="231F20"/>
        </w:rPr>
        <w:t>Coordination with other communication tools to provide access to more detailed</w:t>
      </w:r>
      <w:r w:rsidRPr="00FC56E1">
        <w:rPr>
          <w:rFonts w:ascii="Times New Roman" w:hAnsi="Times New Roman" w:cs="Times New Roman"/>
          <w:color w:val="231F20"/>
          <w:spacing w:val="-32"/>
        </w:rPr>
        <w:t xml:space="preserve"> </w:t>
      </w:r>
      <w:r w:rsidRPr="00FC56E1">
        <w:rPr>
          <w:rFonts w:ascii="Times New Roman" w:hAnsi="Times New Roman" w:cs="Times New Roman"/>
          <w:color w:val="231F20"/>
        </w:rPr>
        <w:t>information (e.g., website, customer call</w:t>
      </w:r>
      <w:r w:rsidRPr="00FC56E1">
        <w:rPr>
          <w:rFonts w:ascii="Times New Roman" w:hAnsi="Times New Roman" w:cs="Times New Roman"/>
          <w:color w:val="231F20"/>
          <w:spacing w:val="-22"/>
        </w:rPr>
        <w:t xml:space="preserve"> </w:t>
      </w:r>
      <w:r w:rsidRPr="00FC56E1">
        <w:rPr>
          <w:rFonts w:ascii="Times New Roman" w:hAnsi="Times New Roman" w:cs="Times New Roman"/>
          <w:color w:val="231F20"/>
        </w:rPr>
        <w:t>center)</w:t>
      </w:r>
    </w:p>
    <w:p w:rsidR="009A2CD4" w:rsidRPr="00D9765C" w:rsidRDefault="009A2CD4" w:rsidP="009A2CD4">
      <w:pPr>
        <w:pStyle w:val="BodyText"/>
        <w:rPr>
          <w:rFonts w:ascii="Times New Roman" w:hAnsi="Times New Roman" w:cs="Times New Roman"/>
          <w:sz w:val="20"/>
        </w:rPr>
      </w:pPr>
    </w:p>
    <w:p w:rsidR="009A2CD4" w:rsidRPr="00D9765C" w:rsidRDefault="009A2CD4" w:rsidP="009A2CD4">
      <w:pPr>
        <w:pStyle w:val="BodyText"/>
        <w:spacing w:before="11"/>
        <w:rPr>
          <w:rFonts w:ascii="Times New Roman" w:hAnsi="Times New Roman" w:cs="Times New Roman"/>
          <w:sz w:val="21"/>
        </w:rPr>
      </w:pPr>
      <w:r w:rsidRPr="00D9765C">
        <w:rPr>
          <w:rFonts w:ascii="Times New Roman" w:hAnsi="Times New Roman" w:cs="Times New Roman"/>
          <w:noProof/>
        </w:rPr>
        <mc:AlternateContent>
          <mc:Choice Requires="wps">
            <w:drawing>
              <wp:inline distT="0" distB="0" distL="0" distR="0">
                <wp:extent cx="6502400" cy="792480"/>
                <wp:effectExtent l="0" t="0" r="12700"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0" cy="792480"/>
                        </a:xfrm>
                        <a:prstGeom prst="rect">
                          <a:avLst/>
                        </a:prstGeom>
                        <a:solidFill>
                          <a:srgbClr val="FFEFD2"/>
                        </a:solidFill>
                        <a:ln w="12700">
                          <a:solidFill>
                            <a:srgbClr val="006487"/>
                          </a:solidFill>
                          <a:prstDash val="solid"/>
                          <a:miter lim="800000"/>
                          <a:headEnd/>
                          <a:tailEnd/>
                        </a:ln>
                      </wps:spPr>
                      <wps:txbx>
                        <w:txbxContent>
                          <w:p w:rsidR="009A2CD4" w:rsidRPr="00D9765C" w:rsidRDefault="000B2A37" w:rsidP="009A2CD4">
                            <w:pPr>
                              <w:spacing w:before="69"/>
                              <w:ind w:left="107"/>
                              <w:rPr>
                                <w:rFonts w:ascii="Times New Roman" w:hAnsi="Times New Roman" w:cs="Times New Roman"/>
                                <w:b/>
                                <w:sz w:val="20"/>
                              </w:rPr>
                            </w:pPr>
                            <w:r>
                              <w:rPr>
                                <w:rFonts w:ascii="Times New Roman" w:hAnsi="Times New Roman" w:cs="Times New Roman"/>
                                <w:b/>
                                <w:color w:val="231F20"/>
                                <w:sz w:val="20"/>
                              </w:rPr>
                              <w:t xml:space="preserve">Coordinate with other </w:t>
                            </w:r>
                            <w:r w:rsidR="009A2CD4" w:rsidRPr="00D9765C">
                              <w:rPr>
                                <w:rFonts w:ascii="Times New Roman" w:hAnsi="Times New Roman" w:cs="Times New Roman"/>
                                <w:b/>
                                <w:color w:val="231F20"/>
                                <w:sz w:val="20"/>
                              </w:rPr>
                              <w:t>tools</w:t>
                            </w:r>
                          </w:p>
                          <w:p w:rsidR="009A2CD4" w:rsidRPr="00D9765C" w:rsidRDefault="009A2CD4" w:rsidP="009A2CD4">
                            <w:pPr>
                              <w:spacing w:before="19" w:line="259" w:lineRule="auto"/>
                              <w:ind w:left="107" w:right="633"/>
                              <w:rPr>
                                <w:rFonts w:ascii="Times New Roman" w:hAnsi="Times New Roman" w:cs="Times New Roman"/>
                                <w:sz w:val="20"/>
                              </w:rPr>
                            </w:pPr>
                            <w:r w:rsidRPr="00D9765C">
                              <w:rPr>
                                <w:rFonts w:ascii="Times New Roman" w:hAnsi="Times New Roman" w:cs="Times New Roman"/>
                                <w:color w:val="231F20"/>
                                <w:spacing w:val="-4"/>
                                <w:sz w:val="20"/>
                              </w:rPr>
                              <w:t xml:space="preserve">Automated </w:t>
                            </w:r>
                            <w:r w:rsidRPr="00D9765C">
                              <w:rPr>
                                <w:rFonts w:ascii="Times New Roman" w:hAnsi="Times New Roman" w:cs="Times New Roman"/>
                                <w:color w:val="231F20"/>
                                <w:spacing w:val="-3"/>
                                <w:sz w:val="20"/>
                              </w:rPr>
                              <w:t xml:space="preserve">messages are useful tools </w:t>
                            </w:r>
                            <w:r w:rsidRPr="00D9765C">
                              <w:rPr>
                                <w:rFonts w:ascii="Times New Roman" w:hAnsi="Times New Roman" w:cs="Times New Roman"/>
                                <w:color w:val="231F20"/>
                                <w:sz w:val="20"/>
                              </w:rPr>
                              <w:t xml:space="preserve">in </w:t>
                            </w:r>
                            <w:r w:rsidRPr="00D9765C">
                              <w:rPr>
                                <w:rFonts w:ascii="Times New Roman" w:hAnsi="Times New Roman" w:cs="Times New Roman"/>
                                <w:color w:val="231F20"/>
                                <w:spacing w:val="-3"/>
                                <w:sz w:val="20"/>
                              </w:rPr>
                              <w:t xml:space="preserve">combination with press </w:t>
                            </w:r>
                            <w:r w:rsidRPr="00D9765C">
                              <w:rPr>
                                <w:rFonts w:ascii="Times New Roman" w:hAnsi="Times New Roman" w:cs="Times New Roman"/>
                                <w:color w:val="231F20"/>
                                <w:spacing w:val="-4"/>
                                <w:sz w:val="20"/>
                              </w:rPr>
                              <w:t xml:space="preserve">releases, </w:t>
                            </w:r>
                            <w:r w:rsidRPr="00D9765C">
                              <w:rPr>
                                <w:rFonts w:ascii="Times New Roman" w:hAnsi="Times New Roman" w:cs="Times New Roman"/>
                                <w:color w:val="231F20"/>
                                <w:spacing w:val="-3"/>
                                <w:sz w:val="20"/>
                              </w:rPr>
                              <w:t xml:space="preserve">door hangers, call center </w:t>
                            </w:r>
                            <w:r w:rsidRPr="00D9765C">
                              <w:rPr>
                                <w:rFonts w:ascii="Times New Roman" w:hAnsi="Times New Roman" w:cs="Times New Roman"/>
                                <w:color w:val="231F20"/>
                                <w:spacing w:val="-4"/>
                                <w:sz w:val="20"/>
                              </w:rPr>
                              <w:t xml:space="preserve">information, </w:t>
                            </w:r>
                            <w:r w:rsidRPr="00D9765C">
                              <w:rPr>
                                <w:rFonts w:ascii="Times New Roman" w:hAnsi="Times New Roman" w:cs="Times New Roman"/>
                                <w:color w:val="231F20"/>
                                <w:spacing w:val="-3"/>
                                <w:sz w:val="20"/>
                              </w:rPr>
                              <w:t xml:space="preserve">website information, </w:t>
                            </w:r>
                            <w:r w:rsidRPr="00D9765C">
                              <w:rPr>
                                <w:rFonts w:ascii="Times New Roman" w:hAnsi="Times New Roman" w:cs="Times New Roman"/>
                                <w:color w:val="231F20"/>
                                <w:sz w:val="20"/>
                              </w:rPr>
                              <w:t xml:space="preserve">and </w:t>
                            </w:r>
                            <w:r w:rsidRPr="00D9765C">
                              <w:rPr>
                                <w:rFonts w:ascii="Times New Roman" w:hAnsi="Times New Roman" w:cs="Times New Roman"/>
                                <w:color w:val="231F20"/>
                                <w:spacing w:val="-3"/>
                                <w:sz w:val="20"/>
                              </w:rPr>
                              <w:t xml:space="preserve">other outreach tools. These brief messages are useful </w:t>
                            </w:r>
                            <w:r w:rsidRPr="00D9765C">
                              <w:rPr>
                                <w:rFonts w:ascii="Times New Roman" w:hAnsi="Times New Roman" w:cs="Times New Roman"/>
                                <w:color w:val="231F20"/>
                                <w:sz w:val="20"/>
                              </w:rPr>
                              <w:t xml:space="preserve">in </w:t>
                            </w:r>
                            <w:r w:rsidRPr="00D9765C">
                              <w:rPr>
                                <w:rFonts w:ascii="Times New Roman" w:hAnsi="Times New Roman" w:cs="Times New Roman"/>
                                <w:color w:val="231F20"/>
                                <w:spacing w:val="-3"/>
                                <w:sz w:val="20"/>
                              </w:rPr>
                              <w:t xml:space="preserve">building awareness </w:t>
                            </w:r>
                            <w:r w:rsidRPr="00D9765C">
                              <w:rPr>
                                <w:rFonts w:ascii="Times New Roman" w:hAnsi="Times New Roman" w:cs="Times New Roman"/>
                                <w:color w:val="231F20"/>
                                <w:sz w:val="20"/>
                              </w:rPr>
                              <w:t xml:space="preserve">and </w:t>
                            </w:r>
                            <w:r w:rsidRPr="00D9765C">
                              <w:rPr>
                                <w:rFonts w:ascii="Times New Roman" w:hAnsi="Times New Roman" w:cs="Times New Roman"/>
                                <w:color w:val="231F20"/>
                                <w:spacing w:val="-3"/>
                                <w:sz w:val="20"/>
                              </w:rPr>
                              <w:t xml:space="preserve">are easily forwarded </w:t>
                            </w:r>
                            <w:r w:rsidRPr="00D9765C">
                              <w:rPr>
                                <w:rFonts w:ascii="Times New Roman" w:hAnsi="Times New Roman" w:cs="Times New Roman"/>
                                <w:color w:val="231F20"/>
                                <w:sz w:val="20"/>
                              </w:rPr>
                              <w:t xml:space="preserve">by the </w:t>
                            </w:r>
                            <w:r w:rsidRPr="00D9765C">
                              <w:rPr>
                                <w:rFonts w:ascii="Times New Roman" w:hAnsi="Times New Roman" w:cs="Times New Roman"/>
                                <w:color w:val="231F20"/>
                                <w:spacing w:val="-3"/>
                                <w:sz w:val="20"/>
                              </w:rPr>
                              <w:t xml:space="preserve">public, </w:t>
                            </w:r>
                            <w:r w:rsidRPr="00D9765C">
                              <w:rPr>
                                <w:rFonts w:ascii="Times New Roman" w:hAnsi="Times New Roman" w:cs="Times New Roman"/>
                                <w:color w:val="231F20"/>
                                <w:sz w:val="20"/>
                              </w:rPr>
                              <w:t xml:space="preserve">but </w:t>
                            </w:r>
                            <w:r w:rsidRPr="00D9765C">
                              <w:rPr>
                                <w:rFonts w:ascii="Times New Roman" w:hAnsi="Times New Roman" w:cs="Times New Roman"/>
                                <w:color w:val="231F20"/>
                                <w:spacing w:val="-3"/>
                                <w:sz w:val="20"/>
                              </w:rPr>
                              <w:t xml:space="preserve">are inadequate </w:t>
                            </w:r>
                            <w:r w:rsidRPr="00D9765C">
                              <w:rPr>
                                <w:rFonts w:ascii="Times New Roman" w:hAnsi="Times New Roman" w:cs="Times New Roman"/>
                                <w:color w:val="231F20"/>
                                <w:sz w:val="20"/>
                              </w:rPr>
                              <w:t xml:space="preserve">to </w:t>
                            </w:r>
                            <w:r w:rsidRPr="00D9765C">
                              <w:rPr>
                                <w:rFonts w:ascii="Times New Roman" w:hAnsi="Times New Roman" w:cs="Times New Roman"/>
                                <w:color w:val="231F20"/>
                                <w:spacing w:val="-3"/>
                                <w:sz w:val="20"/>
                              </w:rPr>
                              <w:t xml:space="preserve">provide </w:t>
                            </w:r>
                            <w:r w:rsidRPr="00D9765C">
                              <w:rPr>
                                <w:rFonts w:ascii="Times New Roman" w:hAnsi="Times New Roman" w:cs="Times New Roman"/>
                                <w:color w:val="231F20"/>
                                <w:sz w:val="20"/>
                              </w:rPr>
                              <w:t xml:space="preserve">all the </w:t>
                            </w:r>
                            <w:r w:rsidRPr="00D9765C">
                              <w:rPr>
                                <w:rFonts w:ascii="Times New Roman" w:hAnsi="Times New Roman" w:cs="Times New Roman"/>
                                <w:color w:val="231F20"/>
                                <w:spacing w:val="-3"/>
                                <w:sz w:val="20"/>
                              </w:rPr>
                              <w:t xml:space="preserve">information customers need </w:t>
                            </w:r>
                            <w:r w:rsidRPr="00D9765C">
                              <w:rPr>
                                <w:rFonts w:ascii="Times New Roman" w:hAnsi="Times New Roman" w:cs="Times New Roman"/>
                                <w:color w:val="231F20"/>
                                <w:sz w:val="20"/>
                              </w:rPr>
                              <w:t xml:space="preserve">to </w:t>
                            </w:r>
                            <w:r w:rsidRPr="00D9765C">
                              <w:rPr>
                                <w:rFonts w:ascii="Times New Roman" w:hAnsi="Times New Roman" w:cs="Times New Roman"/>
                                <w:color w:val="231F20"/>
                                <w:spacing w:val="-4"/>
                                <w:sz w:val="20"/>
                              </w:rPr>
                              <w:t>receive.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1" o:spid="_x0000_s1027" type="#_x0000_t202" style="width:512pt;height:6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gKcNgIAAGMEAAAOAAAAZHJzL2Uyb0RvYy54bWysVNuO0zAQfUfiHyy/06Sh7Jao6Wpptwhp&#10;uUi7fIDjOImF4zG226R8PWO7LctFPCDyYI3tmeMzZ2ayupkGRQ7COgm6ovNZTonQHBqpu4p+fty9&#10;WFLiPNMNU6BFRY/C0Zv182er0ZSigB5UIyxBEO3K0VS0996UWeZ4LwbmZmCExssW7MA8bm2XNZaN&#10;iD6orMjzq2wE2xgLXDiHp9t0SdcRv20F9x/b1glPVEWRm4+rjWsd1my9YmVnmeklP9Fg/8BiYFLj&#10;oxeoLfOM7K38DWqQ3IKD1s84DBm0reQi5oDZzPNfsnnomRExFxTHmYtM7v/B8g+HT5bIpqIv55Ro&#10;NmCNHsXkyRuYCB6hPqNxJbo9GHT0E55jnWOuztwD/+KIhk3PdCdurYWxF6xBfjEyexKacFwAqcf3&#10;0OA7bO8hAk2tHYJ4KAdBdKzT8VKbwIXj4dWrvFjkeMXx7vp1sVjG4mWsPEcb6/xbAQMJRkUt1j6i&#10;s8O985gHup5dwmMOlGx2Uqm4sV29UZYcGPbJbne32xYhdQz5yU1pMmJuxTUS+TsGtuZief0njMBh&#10;y1yf3orwqQsH6XEUlBwquszDl46DoHe6iY3qmVTJRmZKI8GgcBA1yeuneorFvBSuhuaIkltInY+T&#10;ikYP9hslI3Z9Rd3XPbOCEvVOY9nCiJwNezbqs8E0x9CKekqSufFplPbGyq5H5NQYGm6xtK2MqgeG&#10;icWJLnZyVPY0dWFUnu6j149/w/o7AAAA//8DAFBLAwQUAAYACAAAACEARFNaC9sAAAAGAQAADwAA&#10;AGRycy9kb3ducmV2LnhtbEyPQU/DMAyF70j8h8hI3FhKVaGpNJ02BIXj2ABx9BrTVjRO1WRb4dfj&#10;cYGL5adnPX+vWEyuVwcaQ+fZwPUsAUVce9txY+Bl+3A1BxUissXeMxn4ogCL8vyswNz6Iz/TYRMb&#10;JSEccjTQxjjkWoe6JYdh5gdi8T786DCKHBttRzxKuOt1miQ32mHH8qHFge5aqj83e2egIr7376Fa&#10;vVXb78fV07DOXtdLYy4vpuUtqEhT/DuGE76gQylMO79nG1RvQIrE33nykjQTvZMtzeagy0L/xy9/&#10;AAAA//8DAFBLAQItABQABgAIAAAAIQC2gziS/gAAAOEBAAATAAAAAAAAAAAAAAAAAAAAAABbQ29u&#10;dGVudF9UeXBlc10ueG1sUEsBAi0AFAAGAAgAAAAhADj9If/WAAAAlAEAAAsAAAAAAAAAAAAAAAAA&#10;LwEAAF9yZWxzLy5yZWxzUEsBAi0AFAAGAAgAAAAhAKUuApw2AgAAYwQAAA4AAAAAAAAAAAAAAAAA&#10;LgIAAGRycy9lMm9Eb2MueG1sUEsBAi0AFAAGAAgAAAAhAERTWgvbAAAABgEAAA8AAAAAAAAAAAAA&#10;AAAAkAQAAGRycy9kb3ducmV2LnhtbFBLBQYAAAAABAAEAPMAAACYBQAAAAA=&#10;" fillcolor="#ffefd2" strokecolor="#006487" strokeweight="1pt">
                <v:textbox inset="0,0,0,0">
                  <w:txbxContent>
                    <w:p w:rsidR="009A2CD4" w:rsidRPr="00D9765C" w:rsidRDefault="000B2A37" w:rsidP="009A2CD4">
                      <w:pPr>
                        <w:spacing w:before="69"/>
                        <w:ind w:left="107"/>
                        <w:rPr>
                          <w:rFonts w:ascii="Times New Roman" w:hAnsi="Times New Roman" w:cs="Times New Roman"/>
                          <w:b/>
                          <w:sz w:val="20"/>
                        </w:rPr>
                      </w:pPr>
                      <w:r>
                        <w:rPr>
                          <w:rFonts w:ascii="Times New Roman" w:hAnsi="Times New Roman" w:cs="Times New Roman"/>
                          <w:b/>
                          <w:color w:val="231F20"/>
                          <w:sz w:val="20"/>
                        </w:rPr>
                        <w:t xml:space="preserve">Coordinate with other </w:t>
                      </w:r>
                      <w:r w:rsidR="009A2CD4" w:rsidRPr="00D9765C">
                        <w:rPr>
                          <w:rFonts w:ascii="Times New Roman" w:hAnsi="Times New Roman" w:cs="Times New Roman"/>
                          <w:b/>
                          <w:color w:val="231F20"/>
                          <w:sz w:val="20"/>
                        </w:rPr>
                        <w:t>tools</w:t>
                      </w:r>
                    </w:p>
                    <w:p w:rsidR="009A2CD4" w:rsidRPr="00D9765C" w:rsidRDefault="009A2CD4" w:rsidP="009A2CD4">
                      <w:pPr>
                        <w:spacing w:before="19" w:line="259" w:lineRule="auto"/>
                        <w:ind w:left="107" w:right="633"/>
                        <w:rPr>
                          <w:rFonts w:ascii="Times New Roman" w:hAnsi="Times New Roman" w:cs="Times New Roman"/>
                          <w:sz w:val="20"/>
                        </w:rPr>
                      </w:pPr>
                      <w:r w:rsidRPr="00D9765C">
                        <w:rPr>
                          <w:rFonts w:ascii="Times New Roman" w:hAnsi="Times New Roman" w:cs="Times New Roman"/>
                          <w:color w:val="231F20"/>
                          <w:spacing w:val="-4"/>
                          <w:sz w:val="20"/>
                        </w:rPr>
                        <w:t xml:space="preserve">Automated </w:t>
                      </w:r>
                      <w:r w:rsidRPr="00D9765C">
                        <w:rPr>
                          <w:rFonts w:ascii="Times New Roman" w:hAnsi="Times New Roman" w:cs="Times New Roman"/>
                          <w:color w:val="231F20"/>
                          <w:spacing w:val="-3"/>
                          <w:sz w:val="20"/>
                        </w:rPr>
                        <w:t xml:space="preserve">messages are useful tools </w:t>
                      </w:r>
                      <w:r w:rsidRPr="00D9765C">
                        <w:rPr>
                          <w:rFonts w:ascii="Times New Roman" w:hAnsi="Times New Roman" w:cs="Times New Roman"/>
                          <w:color w:val="231F20"/>
                          <w:sz w:val="20"/>
                        </w:rPr>
                        <w:t xml:space="preserve">in </w:t>
                      </w:r>
                      <w:r w:rsidRPr="00D9765C">
                        <w:rPr>
                          <w:rFonts w:ascii="Times New Roman" w:hAnsi="Times New Roman" w:cs="Times New Roman"/>
                          <w:color w:val="231F20"/>
                          <w:spacing w:val="-3"/>
                          <w:sz w:val="20"/>
                        </w:rPr>
                        <w:t xml:space="preserve">combination with press </w:t>
                      </w:r>
                      <w:r w:rsidRPr="00D9765C">
                        <w:rPr>
                          <w:rFonts w:ascii="Times New Roman" w:hAnsi="Times New Roman" w:cs="Times New Roman"/>
                          <w:color w:val="231F20"/>
                          <w:spacing w:val="-4"/>
                          <w:sz w:val="20"/>
                        </w:rPr>
                        <w:t xml:space="preserve">releases, </w:t>
                      </w:r>
                      <w:r w:rsidRPr="00D9765C">
                        <w:rPr>
                          <w:rFonts w:ascii="Times New Roman" w:hAnsi="Times New Roman" w:cs="Times New Roman"/>
                          <w:color w:val="231F20"/>
                          <w:spacing w:val="-3"/>
                          <w:sz w:val="20"/>
                        </w:rPr>
                        <w:t xml:space="preserve">door hangers, call center </w:t>
                      </w:r>
                      <w:r w:rsidRPr="00D9765C">
                        <w:rPr>
                          <w:rFonts w:ascii="Times New Roman" w:hAnsi="Times New Roman" w:cs="Times New Roman"/>
                          <w:color w:val="231F20"/>
                          <w:spacing w:val="-4"/>
                          <w:sz w:val="20"/>
                        </w:rPr>
                        <w:t xml:space="preserve">information, </w:t>
                      </w:r>
                      <w:r w:rsidRPr="00D9765C">
                        <w:rPr>
                          <w:rFonts w:ascii="Times New Roman" w:hAnsi="Times New Roman" w:cs="Times New Roman"/>
                          <w:color w:val="231F20"/>
                          <w:spacing w:val="-3"/>
                          <w:sz w:val="20"/>
                        </w:rPr>
                        <w:t xml:space="preserve">website information, </w:t>
                      </w:r>
                      <w:r w:rsidRPr="00D9765C">
                        <w:rPr>
                          <w:rFonts w:ascii="Times New Roman" w:hAnsi="Times New Roman" w:cs="Times New Roman"/>
                          <w:color w:val="231F20"/>
                          <w:sz w:val="20"/>
                        </w:rPr>
                        <w:t xml:space="preserve">and </w:t>
                      </w:r>
                      <w:r w:rsidRPr="00D9765C">
                        <w:rPr>
                          <w:rFonts w:ascii="Times New Roman" w:hAnsi="Times New Roman" w:cs="Times New Roman"/>
                          <w:color w:val="231F20"/>
                          <w:spacing w:val="-3"/>
                          <w:sz w:val="20"/>
                        </w:rPr>
                        <w:t xml:space="preserve">other outreach tools. These brief messages are useful </w:t>
                      </w:r>
                      <w:r w:rsidRPr="00D9765C">
                        <w:rPr>
                          <w:rFonts w:ascii="Times New Roman" w:hAnsi="Times New Roman" w:cs="Times New Roman"/>
                          <w:color w:val="231F20"/>
                          <w:sz w:val="20"/>
                        </w:rPr>
                        <w:t xml:space="preserve">in </w:t>
                      </w:r>
                      <w:r w:rsidRPr="00D9765C">
                        <w:rPr>
                          <w:rFonts w:ascii="Times New Roman" w:hAnsi="Times New Roman" w:cs="Times New Roman"/>
                          <w:color w:val="231F20"/>
                          <w:spacing w:val="-3"/>
                          <w:sz w:val="20"/>
                        </w:rPr>
                        <w:t xml:space="preserve">building awareness </w:t>
                      </w:r>
                      <w:r w:rsidRPr="00D9765C">
                        <w:rPr>
                          <w:rFonts w:ascii="Times New Roman" w:hAnsi="Times New Roman" w:cs="Times New Roman"/>
                          <w:color w:val="231F20"/>
                          <w:sz w:val="20"/>
                        </w:rPr>
                        <w:t xml:space="preserve">and </w:t>
                      </w:r>
                      <w:r w:rsidRPr="00D9765C">
                        <w:rPr>
                          <w:rFonts w:ascii="Times New Roman" w:hAnsi="Times New Roman" w:cs="Times New Roman"/>
                          <w:color w:val="231F20"/>
                          <w:spacing w:val="-3"/>
                          <w:sz w:val="20"/>
                        </w:rPr>
                        <w:t xml:space="preserve">are easily forwarded </w:t>
                      </w:r>
                      <w:r w:rsidRPr="00D9765C">
                        <w:rPr>
                          <w:rFonts w:ascii="Times New Roman" w:hAnsi="Times New Roman" w:cs="Times New Roman"/>
                          <w:color w:val="231F20"/>
                          <w:sz w:val="20"/>
                        </w:rPr>
                        <w:t xml:space="preserve">by the </w:t>
                      </w:r>
                      <w:r w:rsidRPr="00D9765C">
                        <w:rPr>
                          <w:rFonts w:ascii="Times New Roman" w:hAnsi="Times New Roman" w:cs="Times New Roman"/>
                          <w:color w:val="231F20"/>
                          <w:spacing w:val="-3"/>
                          <w:sz w:val="20"/>
                        </w:rPr>
                        <w:t xml:space="preserve">public, </w:t>
                      </w:r>
                      <w:r w:rsidRPr="00D9765C">
                        <w:rPr>
                          <w:rFonts w:ascii="Times New Roman" w:hAnsi="Times New Roman" w:cs="Times New Roman"/>
                          <w:color w:val="231F20"/>
                          <w:sz w:val="20"/>
                        </w:rPr>
                        <w:t xml:space="preserve">but </w:t>
                      </w:r>
                      <w:r w:rsidRPr="00D9765C">
                        <w:rPr>
                          <w:rFonts w:ascii="Times New Roman" w:hAnsi="Times New Roman" w:cs="Times New Roman"/>
                          <w:color w:val="231F20"/>
                          <w:spacing w:val="-3"/>
                          <w:sz w:val="20"/>
                        </w:rPr>
                        <w:t xml:space="preserve">are inadequate </w:t>
                      </w:r>
                      <w:r w:rsidRPr="00D9765C">
                        <w:rPr>
                          <w:rFonts w:ascii="Times New Roman" w:hAnsi="Times New Roman" w:cs="Times New Roman"/>
                          <w:color w:val="231F20"/>
                          <w:sz w:val="20"/>
                        </w:rPr>
                        <w:t xml:space="preserve">to </w:t>
                      </w:r>
                      <w:r w:rsidRPr="00D9765C">
                        <w:rPr>
                          <w:rFonts w:ascii="Times New Roman" w:hAnsi="Times New Roman" w:cs="Times New Roman"/>
                          <w:color w:val="231F20"/>
                          <w:spacing w:val="-3"/>
                          <w:sz w:val="20"/>
                        </w:rPr>
                        <w:t xml:space="preserve">provide </w:t>
                      </w:r>
                      <w:r w:rsidRPr="00D9765C">
                        <w:rPr>
                          <w:rFonts w:ascii="Times New Roman" w:hAnsi="Times New Roman" w:cs="Times New Roman"/>
                          <w:color w:val="231F20"/>
                          <w:sz w:val="20"/>
                        </w:rPr>
                        <w:t xml:space="preserve">all the </w:t>
                      </w:r>
                      <w:r w:rsidRPr="00D9765C">
                        <w:rPr>
                          <w:rFonts w:ascii="Times New Roman" w:hAnsi="Times New Roman" w:cs="Times New Roman"/>
                          <w:color w:val="231F20"/>
                          <w:spacing w:val="-3"/>
                          <w:sz w:val="20"/>
                        </w:rPr>
                        <w:t xml:space="preserve">information customers need </w:t>
                      </w:r>
                      <w:r w:rsidRPr="00D9765C">
                        <w:rPr>
                          <w:rFonts w:ascii="Times New Roman" w:hAnsi="Times New Roman" w:cs="Times New Roman"/>
                          <w:color w:val="231F20"/>
                          <w:sz w:val="20"/>
                        </w:rPr>
                        <w:t xml:space="preserve">to </w:t>
                      </w:r>
                      <w:r w:rsidRPr="00D9765C">
                        <w:rPr>
                          <w:rFonts w:ascii="Times New Roman" w:hAnsi="Times New Roman" w:cs="Times New Roman"/>
                          <w:color w:val="231F20"/>
                          <w:spacing w:val="-4"/>
                          <w:sz w:val="20"/>
                        </w:rPr>
                        <w:t>receive.</w:t>
                      </w:r>
                    </w:p>
                  </w:txbxContent>
                </v:textbox>
                <w10:anchorlock/>
              </v:shape>
            </w:pict>
          </mc:Fallback>
        </mc:AlternateContent>
      </w:r>
    </w:p>
    <w:p w:rsidR="009A2CD4" w:rsidRPr="00D9765C" w:rsidRDefault="009A2CD4" w:rsidP="009A2CD4">
      <w:pPr>
        <w:rPr>
          <w:rFonts w:ascii="Times New Roman" w:hAnsi="Times New Roman" w:cs="Times New Roman"/>
          <w:sz w:val="21"/>
        </w:rPr>
        <w:sectPr w:rsidR="009A2CD4" w:rsidRPr="00D9765C" w:rsidSect="00147745">
          <w:footerReference w:type="default" r:id="rId9"/>
          <w:type w:val="continuous"/>
          <w:pgSz w:w="12240" w:h="15840"/>
          <w:pgMar w:top="1100" w:right="780" w:bottom="1220" w:left="960" w:header="877" w:footer="1028" w:gutter="0"/>
          <w:pgNumType w:start="148"/>
          <w:cols w:space="720"/>
        </w:sectPr>
      </w:pPr>
    </w:p>
    <w:p w:rsidR="00155190" w:rsidRPr="00D9765C" w:rsidRDefault="00155190" w:rsidP="00155190">
      <w:pPr>
        <w:pStyle w:val="BodyText"/>
        <w:rPr>
          <w:rFonts w:ascii="Times New Roman" w:hAnsi="Times New Roman" w:cs="Times New Roman"/>
          <w:sz w:val="26"/>
        </w:rPr>
      </w:pPr>
    </w:p>
    <w:p w:rsidR="001F27DC" w:rsidRDefault="001F27DC" w:rsidP="00FC56E1">
      <w:pPr>
        <w:pStyle w:val="Heading5"/>
        <w:tabs>
          <w:tab w:val="left" w:pos="4425"/>
        </w:tabs>
        <w:spacing w:before="153"/>
        <w:ind w:left="0"/>
        <w:rPr>
          <w:rFonts w:ascii="Times New Roman" w:hAnsi="Times New Roman" w:cs="Times New Roman"/>
          <w:color w:val="006487"/>
        </w:rPr>
      </w:pPr>
    </w:p>
    <w:p w:rsidR="009A2CD4" w:rsidRPr="00FC56E1" w:rsidRDefault="009A2CD4" w:rsidP="00FC56E1">
      <w:pPr>
        <w:pStyle w:val="Heading5"/>
        <w:tabs>
          <w:tab w:val="left" w:pos="4425"/>
        </w:tabs>
        <w:spacing w:before="153"/>
        <w:ind w:left="0"/>
        <w:rPr>
          <w:rFonts w:ascii="Times New Roman" w:hAnsi="Times New Roman" w:cs="Times New Roman"/>
        </w:rPr>
      </w:pPr>
      <w:r w:rsidRPr="00D9765C">
        <w:rPr>
          <w:rFonts w:ascii="Times New Roman" w:hAnsi="Times New Roman" w:cs="Times New Roman"/>
          <w:color w:val="006487"/>
        </w:rPr>
        <w:t>Accurate Contact Information</w:t>
      </w:r>
    </w:p>
    <w:p w:rsidR="009A2CD4" w:rsidRPr="00D9765C" w:rsidRDefault="009A2CD4" w:rsidP="00FC56E1">
      <w:pPr>
        <w:pStyle w:val="BodyText"/>
        <w:spacing w:before="119" w:line="260" w:lineRule="exact"/>
        <w:ind w:right="180"/>
        <w:rPr>
          <w:rFonts w:ascii="Times New Roman" w:hAnsi="Times New Roman" w:cs="Times New Roman"/>
        </w:rPr>
      </w:pPr>
      <w:r w:rsidRPr="00D9765C">
        <w:rPr>
          <w:rFonts w:ascii="Times New Roman" w:hAnsi="Times New Roman" w:cs="Times New Roman"/>
          <w:color w:val="231F20"/>
        </w:rPr>
        <w:t>A notification system is only as good as the contact data. Uploading contact data is not ideal; data can be inaccurate (entry errors), false (purposefully wrong data), or invalid (phone number has changed or been disconnected). This is more likely when data are uploaded from customer records or purchased phone lists, or gathered from available databases. Even converting data from enhanced 911 systems to Reverse 911 programs will not assure accurate contact information. Automatically entering contact data into a system also has problems. Notification system vendors are wary of violating anti-spam laws and blacklisting.</w:t>
      </w:r>
    </w:p>
    <w:p w:rsidR="00FC56E1" w:rsidRDefault="009A2CD4" w:rsidP="00FC56E1">
      <w:pPr>
        <w:pStyle w:val="BodyText"/>
        <w:spacing w:before="137" w:line="260" w:lineRule="exact"/>
        <w:ind w:right="169"/>
        <w:rPr>
          <w:rFonts w:ascii="Times New Roman" w:hAnsi="Times New Roman" w:cs="Times New Roman"/>
          <w:color w:val="231F20"/>
        </w:rPr>
      </w:pPr>
      <w:r w:rsidRPr="00D9765C">
        <w:rPr>
          <w:rFonts w:ascii="Times New Roman" w:hAnsi="Times New Roman" w:cs="Times New Roman"/>
          <w:color w:val="231F20"/>
        </w:rPr>
        <w:t>Opt-in data collection can provide and validate content for notification. Individuals can be invited to join a list on a website or indicate their interest when opening an account. This option can make it easier for subscribers to update their own contact information. This improves the results and reach of a broadcast. Opt-in processes for collecting data help protect the provider from unlawful use, because each recipient is giving the notification provider permission for future contact. National averages for “opt in” program registration is not high, so consider promoting sign-up on a continuous basis so your area maximizes enrollment before an emergency.</w:t>
      </w:r>
    </w:p>
    <w:p w:rsidR="001F27DC" w:rsidRPr="00FC56E1" w:rsidRDefault="001F27DC" w:rsidP="00FC56E1">
      <w:pPr>
        <w:pStyle w:val="BodyText"/>
        <w:spacing w:before="137" w:line="260" w:lineRule="exact"/>
        <w:ind w:right="169"/>
        <w:rPr>
          <w:rFonts w:ascii="Times New Roman" w:hAnsi="Times New Roman" w:cs="Times New Roman"/>
        </w:rPr>
      </w:pPr>
    </w:p>
    <w:p w:rsidR="009A2CD4" w:rsidRPr="00D9765C" w:rsidRDefault="009A2CD4" w:rsidP="00FC56E1">
      <w:pPr>
        <w:pStyle w:val="Heading5"/>
        <w:spacing w:before="155"/>
        <w:ind w:left="0"/>
        <w:rPr>
          <w:rFonts w:ascii="Times New Roman" w:hAnsi="Times New Roman" w:cs="Times New Roman"/>
        </w:rPr>
      </w:pPr>
      <w:r w:rsidRPr="00D9765C">
        <w:rPr>
          <w:rFonts w:ascii="Times New Roman" w:hAnsi="Times New Roman" w:cs="Times New Roman"/>
          <w:color w:val="006487"/>
        </w:rPr>
        <w:t>Timing</w:t>
      </w:r>
    </w:p>
    <w:p w:rsidR="009A2CD4" w:rsidRPr="00D9765C" w:rsidRDefault="009A2CD4" w:rsidP="00FC56E1">
      <w:pPr>
        <w:pStyle w:val="BodyText"/>
        <w:spacing w:before="118"/>
        <w:rPr>
          <w:rFonts w:ascii="Times New Roman" w:hAnsi="Times New Roman" w:cs="Times New Roman"/>
        </w:rPr>
      </w:pPr>
      <w:r w:rsidRPr="00D9765C">
        <w:rPr>
          <w:rFonts w:ascii="Times New Roman" w:hAnsi="Times New Roman" w:cs="Times New Roman"/>
          <w:color w:val="231F20"/>
        </w:rPr>
        <w:t>Automated notification systems are quick, but not instantaneous. Time is required:</w:t>
      </w:r>
    </w:p>
    <w:p w:rsidR="009A2CD4" w:rsidRPr="00D9765C" w:rsidRDefault="009A2CD4" w:rsidP="00D0256B">
      <w:pPr>
        <w:pStyle w:val="ListParagraph"/>
        <w:numPr>
          <w:ilvl w:val="0"/>
          <w:numId w:val="40"/>
        </w:numPr>
        <w:tabs>
          <w:tab w:val="left" w:pos="480"/>
        </w:tabs>
        <w:spacing w:before="133"/>
        <w:rPr>
          <w:rFonts w:ascii="Times New Roman" w:hAnsi="Times New Roman" w:cs="Times New Roman"/>
        </w:rPr>
      </w:pPr>
      <w:r w:rsidRPr="00D9765C">
        <w:rPr>
          <w:rFonts w:ascii="Times New Roman" w:hAnsi="Times New Roman" w:cs="Times New Roman"/>
          <w:color w:val="231F20"/>
          <w:spacing w:val="-8"/>
        </w:rPr>
        <w:t xml:space="preserve">To </w:t>
      </w:r>
      <w:r w:rsidRPr="00D9765C">
        <w:rPr>
          <w:rFonts w:ascii="Times New Roman" w:hAnsi="Times New Roman" w:cs="Times New Roman"/>
          <w:color w:val="231F20"/>
        </w:rPr>
        <w:t>prepare the</w:t>
      </w:r>
      <w:r w:rsidRPr="00D9765C">
        <w:rPr>
          <w:rFonts w:ascii="Times New Roman" w:hAnsi="Times New Roman" w:cs="Times New Roman"/>
          <w:color w:val="231F20"/>
          <w:spacing w:val="2"/>
        </w:rPr>
        <w:t xml:space="preserve"> </w:t>
      </w:r>
      <w:r w:rsidRPr="00D9765C">
        <w:rPr>
          <w:rFonts w:ascii="Times New Roman" w:hAnsi="Times New Roman" w:cs="Times New Roman"/>
          <w:color w:val="231F20"/>
        </w:rPr>
        <w:t>message</w:t>
      </w:r>
    </w:p>
    <w:p w:rsidR="009A2CD4" w:rsidRPr="00D9765C" w:rsidRDefault="009A2CD4" w:rsidP="00D0256B">
      <w:pPr>
        <w:pStyle w:val="ListParagraph"/>
        <w:numPr>
          <w:ilvl w:val="0"/>
          <w:numId w:val="40"/>
        </w:numPr>
        <w:tabs>
          <w:tab w:val="left" w:pos="480"/>
        </w:tabs>
        <w:spacing w:before="85" w:line="262" w:lineRule="exact"/>
        <w:rPr>
          <w:rFonts w:ascii="Times New Roman" w:hAnsi="Times New Roman" w:cs="Times New Roman"/>
        </w:rPr>
      </w:pPr>
      <w:r w:rsidRPr="00D9765C">
        <w:rPr>
          <w:rFonts w:ascii="Times New Roman" w:hAnsi="Times New Roman" w:cs="Times New Roman"/>
          <w:color w:val="231F20"/>
          <w:spacing w:val="-8"/>
        </w:rPr>
        <w:t xml:space="preserve">To </w:t>
      </w:r>
      <w:r w:rsidRPr="00D9765C">
        <w:rPr>
          <w:rFonts w:ascii="Times New Roman" w:hAnsi="Times New Roman" w:cs="Times New Roman"/>
          <w:color w:val="231F20"/>
        </w:rPr>
        <w:t>direct the message to appropriate</w:t>
      </w:r>
      <w:r w:rsidRPr="00D9765C">
        <w:rPr>
          <w:rFonts w:ascii="Times New Roman" w:hAnsi="Times New Roman" w:cs="Times New Roman"/>
          <w:color w:val="231F20"/>
          <w:spacing w:val="-3"/>
        </w:rPr>
        <w:t xml:space="preserve"> </w:t>
      </w:r>
      <w:r w:rsidRPr="00D9765C">
        <w:rPr>
          <w:rFonts w:ascii="Times New Roman" w:hAnsi="Times New Roman" w:cs="Times New Roman"/>
          <w:color w:val="231F20"/>
        </w:rPr>
        <w:t>audiences</w:t>
      </w:r>
    </w:p>
    <w:p w:rsidR="009A2CD4" w:rsidRPr="00D9765C" w:rsidRDefault="009A2CD4" w:rsidP="00D0256B">
      <w:pPr>
        <w:pStyle w:val="BodyText"/>
        <w:numPr>
          <w:ilvl w:val="0"/>
          <w:numId w:val="40"/>
        </w:numPr>
        <w:spacing w:line="262" w:lineRule="exact"/>
        <w:rPr>
          <w:rFonts w:ascii="Times New Roman" w:hAnsi="Times New Roman" w:cs="Times New Roman"/>
        </w:rPr>
      </w:pPr>
      <w:r w:rsidRPr="00D9765C">
        <w:rPr>
          <w:rFonts w:ascii="Times New Roman" w:hAnsi="Times New Roman" w:cs="Times New Roman"/>
          <w:color w:val="231F20"/>
        </w:rPr>
        <w:t>(e.g., customers in specific subsections of the distribution system)</w:t>
      </w:r>
    </w:p>
    <w:p w:rsidR="009A2CD4" w:rsidRPr="00D9765C" w:rsidRDefault="009A2CD4" w:rsidP="00D0256B">
      <w:pPr>
        <w:pStyle w:val="ListParagraph"/>
        <w:numPr>
          <w:ilvl w:val="0"/>
          <w:numId w:val="40"/>
        </w:numPr>
        <w:tabs>
          <w:tab w:val="left" w:pos="480"/>
        </w:tabs>
        <w:rPr>
          <w:rFonts w:ascii="Times New Roman" w:hAnsi="Times New Roman" w:cs="Times New Roman"/>
        </w:rPr>
      </w:pPr>
      <w:r w:rsidRPr="00D9765C">
        <w:rPr>
          <w:rFonts w:ascii="Times New Roman" w:hAnsi="Times New Roman" w:cs="Times New Roman"/>
          <w:color w:val="231F20"/>
          <w:spacing w:val="-8"/>
        </w:rPr>
        <w:t xml:space="preserve">To </w:t>
      </w:r>
      <w:r w:rsidRPr="00D9765C">
        <w:rPr>
          <w:rFonts w:ascii="Times New Roman" w:hAnsi="Times New Roman" w:cs="Times New Roman"/>
          <w:color w:val="231F20"/>
        </w:rPr>
        <w:t>distribute the</w:t>
      </w:r>
      <w:r w:rsidRPr="00D9765C">
        <w:rPr>
          <w:rFonts w:ascii="Times New Roman" w:hAnsi="Times New Roman" w:cs="Times New Roman"/>
          <w:color w:val="231F20"/>
          <w:spacing w:val="11"/>
        </w:rPr>
        <w:t xml:space="preserve"> </w:t>
      </w:r>
      <w:r w:rsidRPr="00D9765C">
        <w:rPr>
          <w:rFonts w:ascii="Times New Roman" w:hAnsi="Times New Roman" w:cs="Times New Roman"/>
          <w:color w:val="231F20"/>
        </w:rPr>
        <w:t>advisory</w:t>
      </w:r>
    </w:p>
    <w:p w:rsidR="009A2CD4" w:rsidRPr="00D9765C" w:rsidRDefault="009A2CD4" w:rsidP="00D0256B">
      <w:pPr>
        <w:pStyle w:val="BodyText"/>
        <w:numPr>
          <w:ilvl w:val="1"/>
          <w:numId w:val="40"/>
        </w:numPr>
        <w:spacing w:before="105"/>
        <w:rPr>
          <w:rFonts w:ascii="Times New Roman" w:hAnsi="Times New Roman" w:cs="Times New Roman"/>
        </w:rPr>
      </w:pPr>
      <w:r w:rsidRPr="00D9765C">
        <w:rPr>
          <w:rFonts w:ascii="Times New Roman" w:hAnsi="Times New Roman" w:cs="Times New Roman"/>
          <w:color w:val="231F20"/>
        </w:rPr>
        <w:t>Voice systems may only make 1,000 calls per hour</w:t>
      </w:r>
    </w:p>
    <w:p w:rsidR="009A2CD4" w:rsidRPr="00D9765C" w:rsidRDefault="009A2CD4" w:rsidP="00D0256B">
      <w:pPr>
        <w:pStyle w:val="BodyText"/>
        <w:numPr>
          <w:ilvl w:val="1"/>
          <w:numId w:val="40"/>
        </w:numPr>
        <w:spacing w:before="105"/>
        <w:rPr>
          <w:rFonts w:ascii="Times New Roman" w:hAnsi="Times New Roman" w:cs="Times New Roman"/>
        </w:rPr>
      </w:pPr>
      <w:r w:rsidRPr="00D9765C">
        <w:rPr>
          <w:rFonts w:ascii="Times New Roman" w:hAnsi="Times New Roman" w:cs="Times New Roman"/>
          <w:color w:val="231F20"/>
        </w:rPr>
        <w:t>E-mail or text message distribution to similar numbers occurs in minutes</w:t>
      </w:r>
    </w:p>
    <w:p w:rsidR="009A2CD4" w:rsidRPr="001F27DC" w:rsidRDefault="009A2CD4" w:rsidP="009A2CD4">
      <w:pPr>
        <w:pStyle w:val="ListParagraph"/>
        <w:numPr>
          <w:ilvl w:val="0"/>
          <w:numId w:val="40"/>
        </w:numPr>
        <w:tabs>
          <w:tab w:val="left" w:pos="480"/>
        </w:tabs>
        <w:spacing w:before="85"/>
        <w:rPr>
          <w:rFonts w:ascii="Times New Roman" w:hAnsi="Times New Roman" w:cs="Times New Roman"/>
        </w:rPr>
        <w:sectPr w:rsidR="009A2CD4" w:rsidRPr="001F27DC" w:rsidSect="00FC56E1">
          <w:headerReference w:type="default" r:id="rId10"/>
          <w:type w:val="continuous"/>
          <w:pgSz w:w="12240" w:h="15840"/>
          <w:pgMar w:top="1900" w:right="780" w:bottom="1220" w:left="960" w:header="877" w:footer="1028" w:gutter="0"/>
          <w:pgNumType w:start="1"/>
          <w:cols w:space="720"/>
        </w:sectPr>
      </w:pPr>
      <w:r w:rsidRPr="00D9765C">
        <w:rPr>
          <w:rFonts w:ascii="Times New Roman" w:hAnsi="Times New Roman" w:cs="Times New Roman"/>
          <w:color w:val="231F20"/>
          <w:spacing w:val="-3"/>
        </w:rPr>
        <w:t xml:space="preserve">For </w:t>
      </w:r>
      <w:r w:rsidRPr="00D9765C">
        <w:rPr>
          <w:rFonts w:ascii="Times New Roman" w:hAnsi="Times New Roman" w:cs="Times New Roman"/>
          <w:color w:val="231F20"/>
        </w:rPr>
        <w:t>the recipient to listen to or read the message and take</w:t>
      </w:r>
      <w:r w:rsidRPr="00D9765C">
        <w:rPr>
          <w:rFonts w:ascii="Times New Roman" w:hAnsi="Times New Roman" w:cs="Times New Roman"/>
          <w:color w:val="231F20"/>
          <w:spacing w:val="-6"/>
        </w:rPr>
        <w:t xml:space="preserve"> </w:t>
      </w:r>
      <w:r w:rsidRPr="00D9765C">
        <w:rPr>
          <w:rFonts w:ascii="Times New Roman" w:hAnsi="Times New Roman" w:cs="Times New Roman"/>
          <w:color w:val="231F20"/>
        </w:rPr>
        <w:t>action</w:t>
      </w:r>
    </w:p>
    <w:p w:rsidR="00FC56E1" w:rsidRDefault="00FC56E1" w:rsidP="00FC56E1">
      <w:pPr>
        <w:pStyle w:val="Heading5"/>
        <w:spacing w:before="111"/>
        <w:rPr>
          <w:rFonts w:ascii="Times New Roman" w:hAnsi="Times New Roman" w:cs="Times New Roman"/>
          <w:color w:val="006487"/>
        </w:rPr>
      </w:pPr>
    </w:p>
    <w:p w:rsidR="00FC56E1" w:rsidRPr="00D9765C" w:rsidRDefault="00FC56E1" w:rsidP="00FC56E1">
      <w:pPr>
        <w:pStyle w:val="Heading5"/>
        <w:spacing w:before="111"/>
        <w:rPr>
          <w:rFonts w:ascii="Times New Roman" w:hAnsi="Times New Roman" w:cs="Times New Roman"/>
        </w:rPr>
      </w:pPr>
      <w:r w:rsidRPr="00D9765C">
        <w:rPr>
          <w:rFonts w:ascii="Times New Roman" w:hAnsi="Times New Roman" w:cs="Times New Roman"/>
          <w:color w:val="006487"/>
        </w:rPr>
        <w:t>Content</w:t>
      </w:r>
    </w:p>
    <w:p w:rsidR="00FC56E1" w:rsidRPr="00D9765C" w:rsidRDefault="00FC56E1" w:rsidP="00FC56E1">
      <w:pPr>
        <w:pStyle w:val="BodyText"/>
        <w:spacing w:before="119" w:line="260" w:lineRule="exact"/>
        <w:ind w:left="120" w:right="180"/>
        <w:rPr>
          <w:rFonts w:ascii="Times New Roman" w:hAnsi="Times New Roman" w:cs="Times New Roman"/>
        </w:rPr>
      </w:pPr>
      <w:r w:rsidRPr="00D9765C">
        <w:rPr>
          <w:rFonts w:ascii="Times New Roman" w:hAnsi="Times New Roman" w:cs="Times New Roman"/>
          <w:color w:val="231F20"/>
        </w:rPr>
        <w:t>The purpose of an automated broadcast notification is to prompt people to seek information and take appropriate action. Messages for automated notification systems must be simple and concise. It is not practical to use language from standard public notification templates. Because these messages must be short, they cannot convey the detail required in EPA’s Public Notification Rule.</w:t>
      </w:r>
    </w:p>
    <w:p w:rsidR="00FC56E1" w:rsidRPr="00D9765C" w:rsidRDefault="00FC56E1" w:rsidP="00FC56E1">
      <w:pPr>
        <w:pStyle w:val="ListParagraph"/>
        <w:numPr>
          <w:ilvl w:val="0"/>
          <w:numId w:val="41"/>
        </w:numPr>
        <w:tabs>
          <w:tab w:val="left" w:pos="480"/>
        </w:tabs>
        <w:spacing w:before="136"/>
        <w:rPr>
          <w:rFonts w:ascii="Times New Roman" w:hAnsi="Times New Roman" w:cs="Times New Roman"/>
        </w:rPr>
      </w:pPr>
      <w:r w:rsidRPr="00D9765C">
        <w:rPr>
          <w:rFonts w:ascii="Times New Roman" w:hAnsi="Times New Roman" w:cs="Times New Roman"/>
          <w:color w:val="231F20"/>
        </w:rPr>
        <w:t>Key elements of abbreviated messages related to water quality concerns</w:t>
      </w:r>
      <w:r w:rsidRPr="00D9765C">
        <w:rPr>
          <w:rFonts w:ascii="Times New Roman" w:hAnsi="Times New Roman" w:cs="Times New Roman"/>
          <w:color w:val="231F20"/>
          <w:spacing w:val="-25"/>
        </w:rPr>
        <w:t xml:space="preserve"> </w:t>
      </w:r>
      <w:r w:rsidRPr="00D9765C">
        <w:rPr>
          <w:rFonts w:ascii="Times New Roman" w:hAnsi="Times New Roman" w:cs="Times New Roman"/>
          <w:color w:val="231F20"/>
        </w:rPr>
        <w:t>are:</w:t>
      </w:r>
    </w:p>
    <w:p w:rsidR="00FC56E1" w:rsidRPr="00D9765C" w:rsidRDefault="00FC56E1" w:rsidP="00FC56E1">
      <w:pPr>
        <w:pStyle w:val="BodyText"/>
        <w:numPr>
          <w:ilvl w:val="1"/>
          <w:numId w:val="41"/>
        </w:numPr>
        <w:spacing w:before="105"/>
        <w:rPr>
          <w:rFonts w:ascii="Times New Roman" w:hAnsi="Times New Roman" w:cs="Times New Roman"/>
        </w:rPr>
      </w:pPr>
      <w:r w:rsidRPr="00D9765C">
        <w:rPr>
          <w:rFonts w:ascii="Times New Roman" w:hAnsi="Times New Roman" w:cs="Times New Roman"/>
          <w:color w:val="231F20"/>
        </w:rPr>
        <w:t>Whom the message is from</w:t>
      </w:r>
    </w:p>
    <w:p w:rsidR="00FC56E1" w:rsidRPr="00D9765C" w:rsidRDefault="00FC56E1" w:rsidP="00FC56E1">
      <w:pPr>
        <w:pStyle w:val="BodyText"/>
        <w:numPr>
          <w:ilvl w:val="1"/>
          <w:numId w:val="41"/>
        </w:numPr>
        <w:spacing w:before="105"/>
        <w:rPr>
          <w:rFonts w:ascii="Times New Roman" w:hAnsi="Times New Roman" w:cs="Times New Roman"/>
        </w:rPr>
      </w:pPr>
      <w:r w:rsidRPr="00D9765C">
        <w:rPr>
          <w:rFonts w:ascii="Times New Roman" w:hAnsi="Times New Roman" w:cs="Times New Roman"/>
          <w:color w:val="231F20"/>
        </w:rPr>
        <w:t>What actions consumers should take</w:t>
      </w:r>
    </w:p>
    <w:p w:rsidR="00FC56E1" w:rsidRPr="00D9765C" w:rsidRDefault="00FC56E1" w:rsidP="00FC56E1">
      <w:pPr>
        <w:pStyle w:val="BodyText"/>
        <w:numPr>
          <w:ilvl w:val="1"/>
          <w:numId w:val="41"/>
        </w:numPr>
        <w:spacing w:before="105"/>
        <w:rPr>
          <w:rFonts w:ascii="Times New Roman" w:hAnsi="Times New Roman" w:cs="Times New Roman"/>
        </w:rPr>
      </w:pPr>
      <w:r w:rsidRPr="00D9765C">
        <w:rPr>
          <w:rFonts w:ascii="Times New Roman" w:hAnsi="Times New Roman" w:cs="Times New Roman"/>
          <w:color w:val="231F20"/>
        </w:rPr>
        <w:t>Whether alternative water supplies are available</w:t>
      </w:r>
    </w:p>
    <w:p w:rsidR="00FC56E1" w:rsidRPr="00D9765C" w:rsidRDefault="00FC56E1" w:rsidP="00FC56E1">
      <w:pPr>
        <w:pStyle w:val="BodyText"/>
        <w:numPr>
          <w:ilvl w:val="1"/>
          <w:numId w:val="41"/>
        </w:numPr>
        <w:spacing w:before="105"/>
        <w:rPr>
          <w:rFonts w:ascii="Times New Roman" w:hAnsi="Times New Roman" w:cs="Times New Roman"/>
        </w:rPr>
      </w:pPr>
      <w:r w:rsidRPr="00D9765C">
        <w:rPr>
          <w:rFonts w:ascii="Times New Roman" w:hAnsi="Times New Roman" w:cs="Times New Roman"/>
          <w:color w:val="231F20"/>
        </w:rPr>
        <w:t>Where consumers can obtain additional information (e.g., website, telephone number)</w:t>
      </w:r>
    </w:p>
    <w:p w:rsidR="009A2CD4" w:rsidRPr="00D9765C" w:rsidRDefault="009A2CD4" w:rsidP="006D1CE9">
      <w:pPr>
        <w:pStyle w:val="Heading5"/>
        <w:spacing w:before="153"/>
        <w:rPr>
          <w:rFonts w:ascii="Times New Roman" w:hAnsi="Times New Roman" w:cs="Times New Roman"/>
        </w:rPr>
      </w:pPr>
    </w:p>
    <w:p w:rsidR="009A2CD4" w:rsidRPr="00D9765C" w:rsidRDefault="009A2CD4" w:rsidP="006D1CE9">
      <w:pPr>
        <w:pStyle w:val="Heading5"/>
        <w:spacing w:before="153"/>
        <w:rPr>
          <w:rFonts w:ascii="Times New Roman" w:hAnsi="Times New Roman" w:cs="Times New Roman"/>
        </w:rPr>
      </w:pPr>
    </w:p>
    <w:p w:rsidR="009A2CD4" w:rsidRPr="00D9765C" w:rsidRDefault="009A2CD4" w:rsidP="006D1CE9">
      <w:pPr>
        <w:pStyle w:val="Heading5"/>
        <w:spacing w:before="153"/>
        <w:rPr>
          <w:rFonts w:ascii="Times New Roman" w:hAnsi="Times New Roman" w:cs="Times New Roman"/>
        </w:rPr>
      </w:pPr>
    </w:p>
    <w:p w:rsidR="00147745" w:rsidRPr="00D9765C" w:rsidRDefault="00147745" w:rsidP="00FC56E1">
      <w:pPr>
        <w:pStyle w:val="Heading5"/>
        <w:spacing w:before="153"/>
        <w:ind w:left="0"/>
        <w:rPr>
          <w:rFonts w:ascii="Times New Roman" w:hAnsi="Times New Roman" w:cs="Times New Roman"/>
        </w:rPr>
      </w:pPr>
      <w:r w:rsidRPr="00D9765C">
        <w:rPr>
          <w:rFonts w:ascii="Times New Roman" w:hAnsi="Times New Roman" w:cs="Times New Roman"/>
          <w:noProof/>
        </w:rPr>
        <mc:AlternateContent>
          <mc:Choice Requires="wps">
            <w:drawing>
              <wp:inline distT="0" distB="0" distL="0" distR="0">
                <wp:extent cx="6515100" cy="786765"/>
                <wp:effectExtent l="0" t="0" r="19050" b="13335"/>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786765"/>
                        </a:xfrm>
                        <a:prstGeom prst="rect">
                          <a:avLst/>
                        </a:prstGeom>
                        <a:solidFill>
                          <a:srgbClr val="FFEFD2"/>
                        </a:solidFill>
                        <a:ln w="12700">
                          <a:solidFill>
                            <a:srgbClr val="006487"/>
                          </a:solidFill>
                          <a:prstDash val="solid"/>
                          <a:miter lim="800000"/>
                          <a:headEnd/>
                          <a:tailEnd/>
                        </a:ln>
                      </wps:spPr>
                      <wps:txbx>
                        <w:txbxContent>
                          <w:p w:rsidR="00147745" w:rsidRPr="005B07B3" w:rsidRDefault="00147745" w:rsidP="00147745">
                            <w:pPr>
                              <w:spacing w:before="60"/>
                              <w:ind w:left="1276" w:right="1276"/>
                              <w:jc w:val="center"/>
                              <w:rPr>
                                <w:rFonts w:ascii="Times New Roman" w:hAnsi="Times New Roman" w:cs="Times New Roman"/>
                                <w:b/>
                                <w:sz w:val="24"/>
                              </w:rPr>
                            </w:pPr>
                            <w:r w:rsidRPr="005B07B3">
                              <w:rPr>
                                <w:rFonts w:ascii="Times New Roman" w:hAnsi="Times New Roman" w:cs="Times New Roman"/>
                                <w:b/>
                                <w:color w:val="231F20"/>
                                <w:sz w:val="24"/>
                              </w:rPr>
                              <w:t>Abbreviated Message Template—Boil Water Advisory</w:t>
                            </w:r>
                          </w:p>
                          <w:p w:rsidR="00147745" w:rsidRPr="005B07B3" w:rsidRDefault="00147745" w:rsidP="00147745">
                            <w:pPr>
                              <w:pStyle w:val="BodyText"/>
                              <w:spacing w:before="82" w:line="260" w:lineRule="exact"/>
                              <w:ind w:left="1278" w:right="1276"/>
                              <w:jc w:val="center"/>
                              <w:rPr>
                                <w:rFonts w:ascii="Times New Roman" w:hAnsi="Times New Roman" w:cs="Times New Roman"/>
                              </w:rPr>
                            </w:pPr>
                            <w:r w:rsidRPr="005B07B3">
                              <w:rPr>
                                <w:rFonts w:ascii="Times New Roman" w:hAnsi="Times New Roman" w:cs="Times New Roman"/>
                                <w:color w:val="231F20"/>
                                <w:spacing w:val="-3"/>
                              </w:rPr>
                              <w:t xml:space="preserve">The </w:t>
                            </w:r>
                            <w:r w:rsidRPr="005B07B3">
                              <w:rPr>
                                <w:rFonts w:ascii="Times New Roman" w:hAnsi="Times New Roman" w:cs="Times New Roman"/>
                                <w:color w:val="006487"/>
                                <w:spacing w:val="-3"/>
                              </w:rPr>
                              <w:t xml:space="preserve">[name </w:t>
                            </w:r>
                            <w:r w:rsidRPr="005B07B3">
                              <w:rPr>
                                <w:rFonts w:ascii="Times New Roman" w:hAnsi="Times New Roman" w:cs="Times New Roman"/>
                                <w:color w:val="006487"/>
                              </w:rPr>
                              <w:t xml:space="preserve">of </w:t>
                            </w:r>
                            <w:r w:rsidRPr="005B07B3">
                              <w:rPr>
                                <w:rFonts w:ascii="Times New Roman" w:hAnsi="Times New Roman" w:cs="Times New Roman"/>
                                <w:color w:val="006487"/>
                                <w:spacing w:val="-3"/>
                              </w:rPr>
                              <w:t xml:space="preserve">water system] </w:t>
                            </w:r>
                            <w:r w:rsidRPr="005B07B3">
                              <w:rPr>
                                <w:rFonts w:ascii="Times New Roman" w:hAnsi="Times New Roman" w:cs="Times New Roman"/>
                                <w:color w:val="231F20"/>
                              </w:rPr>
                              <w:t xml:space="preserve">is asking </w:t>
                            </w:r>
                            <w:r w:rsidRPr="005B07B3">
                              <w:rPr>
                                <w:rFonts w:ascii="Times New Roman" w:hAnsi="Times New Roman" w:cs="Times New Roman"/>
                                <w:color w:val="231F20"/>
                                <w:spacing w:val="-3"/>
                              </w:rPr>
                              <w:t xml:space="preserve">customers </w:t>
                            </w:r>
                            <w:r w:rsidRPr="005B07B3">
                              <w:rPr>
                                <w:rFonts w:ascii="Times New Roman" w:hAnsi="Times New Roman" w:cs="Times New Roman"/>
                                <w:color w:val="231F20"/>
                              </w:rPr>
                              <w:t xml:space="preserve">to </w:t>
                            </w:r>
                            <w:r w:rsidRPr="005B07B3">
                              <w:rPr>
                                <w:rFonts w:ascii="Times New Roman" w:hAnsi="Times New Roman" w:cs="Times New Roman"/>
                                <w:color w:val="231F20"/>
                                <w:spacing w:val="-3"/>
                              </w:rPr>
                              <w:t xml:space="preserve">boil </w:t>
                            </w:r>
                            <w:r w:rsidRPr="005B07B3">
                              <w:rPr>
                                <w:rFonts w:ascii="Times New Roman" w:hAnsi="Times New Roman" w:cs="Times New Roman"/>
                                <w:color w:val="231F20"/>
                              </w:rPr>
                              <w:t xml:space="preserve">tap </w:t>
                            </w:r>
                            <w:r w:rsidRPr="005B07B3">
                              <w:rPr>
                                <w:rFonts w:ascii="Times New Roman" w:hAnsi="Times New Roman" w:cs="Times New Roman"/>
                                <w:color w:val="231F20"/>
                                <w:spacing w:val="-3"/>
                              </w:rPr>
                              <w:t xml:space="preserve">water </w:t>
                            </w:r>
                            <w:r w:rsidRPr="005B07B3">
                              <w:rPr>
                                <w:rFonts w:ascii="Times New Roman" w:hAnsi="Times New Roman" w:cs="Times New Roman"/>
                                <w:color w:val="231F20"/>
                              </w:rPr>
                              <w:t xml:space="preserve">or use </w:t>
                            </w:r>
                            <w:r w:rsidRPr="005B07B3">
                              <w:rPr>
                                <w:rFonts w:ascii="Times New Roman" w:hAnsi="Times New Roman" w:cs="Times New Roman"/>
                                <w:color w:val="231F20"/>
                                <w:spacing w:val="-3"/>
                              </w:rPr>
                              <w:t xml:space="preserve">bottled </w:t>
                            </w:r>
                            <w:r w:rsidRPr="005B07B3">
                              <w:rPr>
                                <w:rFonts w:ascii="Times New Roman" w:hAnsi="Times New Roman" w:cs="Times New Roman"/>
                                <w:color w:val="231F20"/>
                                <w:spacing w:val="-5"/>
                              </w:rPr>
                              <w:t xml:space="preserve">water. For </w:t>
                            </w:r>
                            <w:r w:rsidRPr="005B07B3">
                              <w:rPr>
                                <w:rFonts w:ascii="Times New Roman" w:hAnsi="Times New Roman" w:cs="Times New Roman"/>
                                <w:color w:val="231F20"/>
                                <w:spacing w:val="-3"/>
                              </w:rPr>
                              <w:t xml:space="preserve">more information, </w:t>
                            </w:r>
                            <w:r w:rsidRPr="005B07B3">
                              <w:rPr>
                                <w:rFonts w:ascii="Times New Roman" w:hAnsi="Times New Roman" w:cs="Times New Roman"/>
                                <w:color w:val="231F20"/>
                              </w:rPr>
                              <w:t xml:space="preserve">go to </w:t>
                            </w:r>
                            <w:hyperlink r:id="rId11">
                              <w:r w:rsidRPr="005B07B3">
                                <w:rPr>
                                  <w:rFonts w:ascii="Times New Roman" w:hAnsi="Times New Roman" w:cs="Times New Roman"/>
                                  <w:color w:val="006487"/>
                                  <w:spacing w:val="-4"/>
                                </w:rPr>
                                <w:t>[w</w:t>
                              </w:r>
                            </w:hyperlink>
                            <w:r w:rsidRPr="005B07B3">
                              <w:rPr>
                                <w:rFonts w:ascii="Times New Roman" w:hAnsi="Times New Roman" w:cs="Times New Roman"/>
                                <w:color w:val="006487"/>
                                <w:spacing w:val="-4"/>
                              </w:rPr>
                              <w:t>w</w:t>
                            </w:r>
                            <w:hyperlink r:id="rId12">
                              <w:r w:rsidRPr="005B07B3">
                                <w:rPr>
                                  <w:rFonts w:ascii="Times New Roman" w:hAnsi="Times New Roman" w:cs="Times New Roman"/>
                                  <w:color w:val="006487"/>
                                  <w:spacing w:val="-4"/>
                                </w:rPr>
                                <w:t>w.watersystemwebsite.org]</w:t>
                              </w:r>
                            </w:hyperlink>
                            <w:r w:rsidRPr="005B07B3">
                              <w:rPr>
                                <w:rFonts w:ascii="Times New Roman" w:hAnsi="Times New Roman" w:cs="Times New Roman"/>
                                <w:color w:val="006487"/>
                                <w:spacing w:val="-4"/>
                              </w:rPr>
                              <w:t xml:space="preserve"> </w:t>
                            </w:r>
                            <w:r w:rsidRPr="005B07B3">
                              <w:rPr>
                                <w:rFonts w:ascii="Times New Roman" w:hAnsi="Times New Roman" w:cs="Times New Roman"/>
                                <w:color w:val="231F20"/>
                              </w:rPr>
                              <w:t xml:space="preserve">or </w:t>
                            </w:r>
                            <w:r w:rsidRPr="005B07B3">
                              <w:rPr>
                                <w:rFonts w:ascii="Times New Roman" w:hAnsi="Times New Roman" w:cs="Times New Roman"/>
                                <w:color w:val="231F20"/>
                                <w:spacing w:val="-3"/>
                              </w:rPr>
                              <w:t xml:space="preserve">call </w:t>
                            </w:r>
                            <w:r w:rsidRPr="005B07B3">
                              <w:rPr>
                                <w:rFonts w:ascii="Times New Roman" w:hAnsi="Times New Roman" w:cs="Times New Roman"/>
                                <w:color w:val="006487"/>
                                <w:spacing w:val="-3"/>
                              </w:rPr>
                              <w:t>[###-###-####]</w:t>
                            </w:r>
                            <w:r w:rsidRPr="005B07B3">
                              <w:rPr>
                                <w:rFonts w:ascii="Times New Roman" w:hAnsi="Times New Roman" w:cs="Times New Roman"/>
                                <w:color w:val="231F20"/>
                                <w:spacing w:val="-3"/>
                              </w:rPr>
                              <w:t>.</w:t>
                            </w:r>
                          </w:p>
                        </w:txbxContent>
                      </wps:txbx>
                      <wps:bodyPr rot="0" vert="horz" wrap="square" lIns="0" tIns="0" rIns="0" bIns="0" anchor="t" anchorCtr="0" upright="1">
                        <a:noAutofit/>
                      </wps:bodyPr>
                    </wps:wsp>
                  </a:graphicData>
                </a:graphic>
              </wp:inline>
            </w:drawing>
          </mc:Choice>
          <mc:Fallback>
            <w:pict>
              <v:shape id="Text Box 55" o:spid="_x0000_s1028" type="#_x0000_t202" style="width:513pt;height:6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u69MwIAAGMEAAAOAAAAZHJzL2Uyb0RvYy54bWysVNtu2zAMfR+wfxD0vtgJlguMOEWXNMOA&#10;bh3Q7gMYWY6FyaImKbGzrx8lJ2nRDXsY5geBoqijw0PSy5u+1ewonVdoSj4e5ZxJI7BSZl/yb0/b&#10;dwvOfABTgUYjS36Snt+s3r5ZdraQE2xQV9IxAjG+6GzJmxBskWVeNLIFP0IrDR3W6FoItHX7rHLQ&#10;EXqrs0mez7IOXWUdCuk9eTfDIV8l/LqWIjzUtZeB6ZITt5BWl9ZdXLPVEoq9A9socaYB/8CiBWXo&#10;0SvUBgKwg1O/QbVKOPRYh5HANsO6VkKmHCibcf4qm8cGrEy5kDjeXmXy/w9WfDl+dUxVJZ9OOTPQ&#10;Uo2eZB/YB+wZuUifzvqCwh4tBYae/FTnlKu39yi+e2Zw3YDZy1vnsGskVMRvHG9mL64OOD6C7LrP&#10;WNE7cAiYgPratVE8koMROtXpdK1N5CLIOZuOp+OcjgSdzRez+SyRy6C43LbOh48SWxaNkjuqfUKH&#10;470PkQ0Ul5D4mEetqq3SOm3cfrfWjh2B+mS7vdtuJimBV2HasI5ym8yJyN8xqDXfL+Z/wogcNuCb&#10;4a3EIoZB0apAo6BVW/JFHr/BHQW9M1UKCaD0YFMy2pwVjqIO8oZ+16diJvZR/R1WJ5Lc4dD5NKlk&#10;NOh+ctZR15fc/ziAk5zpT4bKFkfkYriLsbsYYARdLXngbDDXYRilg3Vq3xDy0BgGb6m0tUqqP7M4&#10;06VOTsU4T10clZf7FPX8b1j9AgAA//8DAFBLAwQUAAYACAAAACEAx8fz+9sAAAAGAQAADwAAAGRy&#10;cy9kb3ducmV2LnhtbEyPQU/DMAyF70j8h8hI3FhKQROUptOGoHAcGyCOXmPaisapmmwr/Pp5XOBi&#10;+elZz9/LZ6Pr1I6G0Ho2cDlJQBFX3rZcG3hdP17cgAoR2WLnmQx8U4BZcXqSY2b9nl9ot4q1khAO&#10;GRpoYuwzrUPVkMMw8T2xeJ9+cBhFDrW2A+4l3HU6TZKpdtiyfGiwp/uGqq/V1hkoiR/8RygX7+X6&#10;52nx3C+v35ZzY87PxvkdqEhj/DuGI76gQyFMG79lG1RnQIrE33n0knQqeiNbenULusj1f/ziAAAA&#10;//8DAFBLAQItABQABgAIAAAAIQC2gziS/gAAAOEBAAATAAAAAAAAAAAAAAAAAAAAAABbQ29udGVu&#10;dF9UeXBlc10ueG1sUEsBAi0AFAAGAAgAAAAhADj9If/WAAAAlAEAAAsAAAAAAAAAAAAAAAAALwEA&#10;AF9yZWxzLy5yZWxzUEsBAi0AFAAGAAgAAAAhAAvi7r0zAgAAYwQAAA4AAAAAAAAAAAAAAAAALgIA&#10;AGRycy9lMm9Eb2MueG1sUEsBAi0AFAAGAAgAAAAhAMfH8/vbAAAABgEAAA8AAAAAAAAAAAAAAAAA&#10;jQQAAGRycy9kb3ducmV2LnhtbFBLBQYAAAAABAAEAPMAAACVBQAAAAA=&#10;" fillcolor="#ffefd2" strokecolor="#006487" strokeweight="1pt">
                <v:textbox inset="0,0,0,0">
                  <w:txbxContent>
                    <w:p w:rsidR="00147745" w:rsidRPr="005B07B3" w:rsidRDefault="00147745" w:rsidP="00147745">
                      <w:pPr>
                        <w:spacing w:before="60"/>
                        <w:ind w:left="1276" w:right="1276"/>
                        <w:jc w:val="center"/>
                        <w:rPr>
                          <w:rFonts w:ascii="Times New Roman" w:hAnsi="Times New Roman" w:cs="Times New Roman"/>
                          <w:b/>
                          <w:sz w:val="24"/>
                        </w:rPr>
                      </w:pPr>
                      <w:r w:rsidRPr="005B07B3">
                        <w:rPr>
                          <w:rFonts w:ascii="Times New Roman" w:hAnsi="Times New Roman" w:cs="Times New Roman"/>
                          <w:b/>
                          <w:color w:val="231F20"/>
                          <w:sz w:val="24"/>
                        </w:rPr>
                        <w:t>Abbreviated Message Template—Boil Water Advisory</w:t>
                      </w:r>
                    </w:p>
                    <w:p w:rsidR="00147745" w:rsidRPr="005B07B3" w:rsidRDefault="00147745" w:rsidP="00147745">
                      <w:pPr>
                        <w:pStyle w:val="BodyText"/>
                        <w:spacing w:before="82" w:line="260" w:lineRule="exact"/>
                        <w:ind w:left="1278" w:right="1276"/>
                        <w:jc w:val="center"/>
                        <w:rPr>
                          <w:rFonts w:ascii="Times New Roman" w:hAnsi="Times New Roman" w:cs="Times New Roman"/>
                        </w:rPr>
                      </w:pPr>
                      <w:r w:rsidRPr="005B07B3">
                        <w:rPr>
                          <w:rFonts w:ascii="Times New Roman" w:hAnsi="Times New Roman" w:cs="Times New Roman"/>
                          <w:color w:val="231F20"/>
                          <w:spacing w:val="-3"/>
                        </w:rPr>
                        <w:t xml:space="preserve">The </w:t>
                      </w:r>
                      <w:r w:rsidRPr="005B07B3">
                        <w:rPr>
                          <w:rFonts w:ascii="Times New Roman" w:hAnsi="Times New Roman" w:cs="Times New Roman"/>
                          <w:color w:val="006487"/>
                          <w:spacing w:val="-3"/>
                        </w:rPr>
                        <w:t xml:space="preserve">[name </w:t>
                      </w:r>
                      <w:r w:rsidRPr="005B07B3">
                        <w:rPr>
                          <w:rFonts w:ascii="Times New Roman" w:hAnsi="Times New Roman" w:cs="Times New Roman"/>
                          <w:color w:val="006487"/>
                        </w:rPr>
                        <w:t xml:space="preserve">of </w:t>
                      </w:r>
                      <w:r w:rsidRPr="005B07B3">
                        <w:rPr>
                          <w:rFonts w:ascii="Times New Roman" w:hAnsi="Times New Roman" w:cs="Times New Roman"/>
                          <w:color w:val="006487"/>
                          <w:spacing w:val="-3"/>
                        </w:rPr>
                        <w:t xml:space="preserve">water system] </w:t>
                      </w:r>
                      <w:r w:rsidRPr="005B07B3">
                        <w:rPr>
                          <w:rFonts w:ascii="Times New Roman" w:hAnsi="Times New Roman" w:cs="Times New Roman"/>
                          <w:color w:val="231F20"/>
                        </w:rPr>
                        <w:t xml:space="preserve">is asking </w:t>
                      </w:r>
                      <w:r w:rsidRPr="005B07B3">
                        <w:rPr>
                          <w:rFonts w:ascii="Times New Roman" w:hAnsi="Times New Roman" w:cs="Times New Roman"/>
                          <w:color w:val="231F20"/>
                          <w:spacing w:val="-3"/>
                        </w:rPr>
                        <w:t xml:space="preserve">customers </w:t>
                      </w:r>
                      <w:r w:rsidRPr="005B07B3">
                        <w:rPr>
                          <w:rFonts w:ascii="Times New Roman" w:hAnsi="Times New Roman" w:cs="Times New Roman"/>
                          <w:color w:val="231F20"/>
                        </w:rPr>
                        <w:t xml:space="preserve">to </w:t>
                      </w:r>
                      <w:r w:rsidRPr="005B07B3">
                        <w:rPr>
                          <w:rFonts w:ascii="Times New Roman" w:hAnsi="Times New Roman" w:cs="Times New Roman"/>
                          <w:color w:val="231F20"/>
                          <w:spacing w:val="-3"/>
                        </w:rPr>
                        <w:t xml:space="preserve">boil </w:t>
                      </w:r>
                      <w:r w:rsidRPr="005B07B3">
                        <w:rPr>
                          <w:rFonts w:ascii="Times New Roman" w:hAnsi="Times New Roman" w:cs="Times New Roman"/>
                          <w:color w:val="231F20"/>
                        </w:rPr>
                        <w:t xml:space="preserve">tap </w:t>
                      </w:r>
                      <w:r w:rsidRPr="005B07B3">
                        <w:rPr>
                          <w:rFonts w:ascii="Times New Roman" w:hAnsi="Times New Roman" w:cs="Times New Roman"/>
                          <w:color w:val="231F20"/>
                          <w:spacing w:val="-3"/>
                        </w:rPr>
                        <w:t xml:space="preserve">water </w:t>
                      </w:r>
                      <w:r w:rsidRPr="005B07B3">
                        <w:rPr>
                          <w:rFonts w:ascii="Times New Roman" w:hAnsi="Times New Roman" w:cs="Times New Roman"/>
                          <w:color w:val="231F20"/>
                        </w:rPr>
                        <w:t xml:space="preserve">or use </w:t>
                      </w:r>
                      <w:r w:rsidRPr="005B07B3">
                        <w:rPr>
                          <w:rFonts w:ascii="Times New Roman" w:hAnsi="Times New Roman" w:cs="Times New Roman"/>
                          <w:color w:val="231F20"/>
                          <w:spacing w:val="-3"/>
                        </w:rPr>
                        <w:t xml:space="preserve">bottled </w:t>
                      </w:r>
                      <w:r w:rsidRPr="005B07B3">
                        <w:rPr>
                          <w:rFonts w:ascii="Times New Roman" w:hAnsi="Times New Roman" w:cs="Times New Roman"/>
                          <w:color w:val="231F20"/>
                          <w:spacing w:val="-5"/>
                        </w:rPr>
                        <w:t xml:space="preserve">water. For </w:t>
                      </w:r>
                      <w:r w:rsidRPr="005B07B3">
                        <w:rPr>
                          <w:rFonts w:ascii="Times New Roman" w:hAnsi="Times New Roman" w:cs="Times New Roman"/>
                          <w:color w:val="231F20"/>
                          <w:spacing w:val="-3"/>
                        </w:rPr>
                        <w:t xml:space="preserve">more information, </w:t>
                      </w:r>
                      <w:r w:rsidRPr="005B07B3">
                        <w:rPr>
                          <w:rFonts w:ascii="Times New Roman" w:hAnsi="Times New Roman" w:cs="Times New Roman"/>
                          <w:color w:val="231F20"/>
                        </w:rPr>
                        <w:t xml:space="preserve">go to </w:t>
                      </w:r>
                      <w:hyperlink r:id="rId13">
                        <w:r w:rsidRPr="005B07B3">
                          <w:rPr>
                            <w:rFonts w:ascii="Times New Roman" w:hAnsi="Times New Roman" w:cs="Times New Roman"/>
                            <w:color w:val="006487"/>
                            <w:spacing w:val="-4"/>
                          </w:rPr>
                          <w:t>[w</w:t>
                        </w:r>
                      </w:hyperlink>
                      <w:r w:rsidRPr="005B07B3">
                        <w:rPr>
                          <w:rFonts w:ascii="Times New Roman" w:hAnsi="Times New Roman" w:cs="Times New Roman"/>
                          <w:color w:val="006487"/>
                          <w:spacing w:val="-4"/>
                        </w:rPr>
                        <w:t>w</w:t>
                      </w:r>
                      <w:hyperlink r:id="rId14">
                        <w:r w:rsidRPr="005B07B3">
                          <w:rPr>
                            <w:rFonts w:ascii="Times New Roman" w:hAnsi="Times New Roman" w:cs="Times New Roman"/>
                            <w:color w:val="006487"/>
                            <w:spacing w:val="-4"/>
                          </w:rPr>
                          <w:t>w.watersystemwebsite.org]</w:t>
                        </w:r>
                      </w:hyperlink>
                      <w:r w:rsidRPr="005B07B3">
                        <w:rPr>
                          <w:rFonts w:ascii="Times New Roman" w:hAnsi="Times New Roman" w:cs="Times New Roman"/>
                          <w:color w:val="006487"/>
                          <w:spacing w:val="-4"/>
                        </w:rPr>
                        <w:t xml:space="preserve"> </w:t>
                      </w:r>
                      <w:r w:rsidRPr="005B07B3">
                        <w:rPr>
                          <w:rFonts w:ascii="Times New Roman" w:hAnsi="Times New Roman" w:cs="Times New Roman"/>
                          <w:color w:val="231F20"/>
                        </w:rPr>
                        <w:t xml:space="preserve">or </w:t>
                      </w:r>
                      <w:r w:rsidRPr="005B07B3">
                        <w:rPr>
                          <w:rFonts w:ascii="Times New Roman" w:hAnsi="Times New Roman" w:cs="Times New Roman"/>
                          <w:color w:val="231F20"/>
                          <w:spacing w:val="-3"/>
                        </w:rPr>
                        <w:t xml:space="preserve">call </w:t>
                      </w:r>
                      <w:r w:rsidRPr="005B07B3">
                        <w:rPr>
                          <w:rFonts w:ascii="Times New Roman" w:hAnsi="Times New Roman" w:cs="Times New Roman"/>
                          <w:color w:val="006487"/>
                          <w:spacing w:val="-3"/>
                        </w:rPr>
                        <w:t>[###-###-####]</w:t>
                      </w:r>
                      <w:r w:rsidRPr="005B07B3">
                        <w:rPr>
                          <w:rFonts w:ascii="Times New Roman" w:hAnsi="Times New Roman" w:cs="Times New Roman"/>
                          <w:color w:val="231F20"/>
                          <w:spacing w:val="-3"/>
                        </w:rPr>
                        <w:t>.</w:t>
                      </w:r>
                    </w:p>
                  </w:txbxContent>
                </v:textbox>
                <w10:anchorlock/>
              </v:shape>
            </w:pict>
          </mc:Fallback>
        </mc:AlternateContent>
      </w:r>
    </w:p>
    <w:p w:rsidR="009A2CD4" w:rsidRPr="00D9765C" w:rsidRDefault="00147745" w:rsidP="00147745">
      <w:pPr>
        <w:pStyle w:val="Heading5"/>
        <w:spacing w:before="153"/>
        <w:ind w:left="0"/>
        <w:rPr>
          <w:rFonts w:ascii="Times New Roman" w:hAnsi="Times New Roman" w:cs="Times New Roman"/>
        </w:rPr>
      </w:pPr>
      <w:r w:rsidRPr="00D9765C">
        <w:rPr>
          <w:rFonts w:ascii="Times New Roman" w:hAnsi="Times New Roman" w:cs="Times New Roman"/>
          <w:noProof/>
        </w:rPr>
        <mc:AlternateContent>
          <mc:Choice Requires="wps">
            <w:drawing>
              <wp:inline distT="0" distB="0" distL="0" distR="0">
                <wp:extent cx="6515100" cy="781050"/>
                <wp:effectExtent l="0" t="0" r="19050" b="19050"/>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781050"/>
                        </a:xfrm>
                        <a:prstGeom prst="rect">
                          <a:avLst/>
                        </a:prstGeom>
                        <a:solidFill>
                          <a:srgbClr val="FFEFD2"/>
                        </a:solidFill>
                        <a:ln w="12700">
                          <a:solidFill>
                            <a:srgbClr val="006487"/>
                          </a:solidFill>
                          <a:prstDash val="solid"/>
                          <a:miter lim="800000"/>
                          <a:headEnd/>
                          <a:tailEnd/>
                        </a:ln>
                      </wps:spPr>
                      <wps:txbx>
                        <w:txbxContent>
                          <w:p w:rsidR="00147745" w:rsidRPr="005B07B3" w:rsidRDefault="00147745" w:rsidP="00147745">
                            <w:pPr>
                              <w:spacing w:before="60"/>
                              <w:ind w:left="1276" w:right="1276"/>
                              <w:jc w:val="center"/>
                              <w:rPr>
                                <w:rFonts w:ascii="Times New Roman" w:hAnsi="Times New Roman" w:cs="Times New Roman"/>
                                <w:b/>
                                <w:sz w:val="24"/>
                              </w:rPr>
                            </w:pPr>
                            <w:bookmarkStart w:id="1" w:name="_GoBack"/>
                            <w:r w:rsidRPr="005B07B3">
                              <w:rPr>
                                <w:rFonts w:ascii="Times New Roman" w:hAnsi="Times New Roman" w:cs="Times New Roman"/>
                                <w:b/>
                                <w:color w:val="231F20"/>
                                <w:sz w:val="24"/>
                              </w:rPr>
                              <w:t>Abbreviated Message Template—End of Boil Water Advisory</w:t>
                            </w:r>
                          </w:p>
                          <w:p w:rsidR="00147745" w:rsidRPr="005B07B3" w:rsidRDefault="00147745" w:rsidP="00147745">
                            <w:pPr>
                              <w:pStyle w:val="BodyText"/>
                              <w:spacing w:before="81" w:line="262" w:lineRule="exact"/>
                              <w:ind w:left="1276" w:right="1276"/>
                              <w:jc w:val="center"/>
                              <w:rPr>
                                <w:rFonts w:ascii="Times New Roman" w:hAnsi="Times New Roman" w:cs="Times New Roman"/>
                              </w:rPr>
                            </w:pPr>
                            <w:r w:rsidRPr="005B07B3">
                              <w:rPr>
                                <w:rFonts w:ascii="Times New Roman" w:hAnsi="Times New Roman" w:cs="Times New Roman"/>
                                <w:color w:val="006487"/>
                              </w:rPr>
                              <w:t xml:space="preserve">[Name of water system] </w:t>
                            </w:r>
                            <w:r w:rsidRPr="005B07B3">
                              <w:rPr>
                                <w:rFonts w:ascii="Times New Roman" w:hAnsi="Times New Roman" w:cs="Times New Roman"/>
                                <w:color w:val="231F20"/>
                              </w:rPr>
                              <w:t>customers no longer need to boil tap water.</w:t>
                            </w:r>
                          </w:p>
                          <w:p w:rsidR="00147745" w:rsidRPr="005B07B3" w:rsidRDefault="00147745" w:rsidP="00147745">
                            <w:pPr>
                              <w:pStyle w:val="BodyText"/>
                              <w:spacing w:line="262" w:lineRule="exact"/>
                              <w:ind w:left="1276" w:right="1276"/>
                              <w:jc w:val="center"/>
                              <w:rPr>
                                <w:rFonts w:ascii="Times New Roman" w:hAnsi="Times New Roman" w:cs="Times New Roman"/>
                              </w:rPr>
                            </w:pPr>
                            <w:r w:rsidRPr="005B07B3">
                              <w:rPr>
                                <w:rFonts w:ascii="Times New Roman" w:hAnsi="Times New Roman" w:cs="Times New Roman"/>
                                <w:color w:val="231F20"/>
                              </w:rPr>
                              <w:t xml:space="preserve">For more information, go to </w:t>
                            </w:r>
                            <w:hyperlink r:id="rId15">
                              <w:r w:rsidRPr="005B07B3">
                                <w:rPr>
                                  <w:rFonts w:ascii="Times New Roman" w:hAnsi="Times New Roman" w:cs="Times New Roman"/>
                                  <w:color w:val="006487"/>
                                </w:rPr>
                                <w:t>[w</w:t>
                              </w:r>
                            </w:hyperlink>
                            <w:r w:rsidRPr="005B07B3">
                              <w:rPr>
                                <w:rFonts w:ascii="Times New Roman" w:hAnsi="Times New Roman" w:cs="Times New Roman"/>
                                <w:color w:val="006487"/>
                              </w:rPr>
                              <w:t>w</w:t>
                            </w:r>
                            <w:hyperlink r:id="rId16">
                              <w:r w:rsidRPr="005B07B3">
                                <w:rPr>
                                  <w:rFonts w:ascii="Times New Roman" w:hAnsi="Times New Roman" w:cs="Times New Roman"/>
                                  <w:color w:val="006487"/>
                                </w:rPr>
                                <w:t>w.watersystemwebsite.org]</w:t>
                              </w:r>
                            </w:hyperlink>
                            <w:r w:rsidRPr="005B07B3">
                              <w:rPr>
                                <w:rFonts w:ascii="Times New Roman" w:hAnsi="Times New Roman" w:cs="Times New Roman"/>
                                <w:color w:val="006487"/>
                              </w:rPr>
                              <w:t xml:space="preserve"> </w:t>
                            </w:r>
                            <w:r w:rsidRPr="005B07B3">
                              <w:rPr>
                                <w:rFonts w:ascii="Times New Roman" w:hAnsi="Times New Roman" w:cs="Times New Roman"/>
                                <w:color w:val="231F20"/>
                              </w:rPr>
                              <w:t xml:space="preserve">or call </w:t>
                            </w:r>
                            <w:r w:rsidRPr="005B07B3">
                              <w:rPr>
                                <w:rFonts w:ascii="Times New Roman" w:hAnsi="Times New Roman" w:cs="Times New Roman"/>
                                <w:color w:val="006487"/>
                              </w:rPr>
                              <w:t>[###-###-####]</w:t>
                            </w:r>
                            <w:r w:rsidRPr="005B07B3">
                              <w:rPr>
                                <w:rFonts w:ascii="Times New Roman" w:hAnsi="Times New Roman" w:cs="Times New Roman"/>
                                <w:color w:val="231F20"/>
                              </w:rPr>
                              <w:t>.</w:t>
                            </w:r>
                            <w:bookmarkEnd w:id="1"/>
                          </w:p>
                        </w:txbxContent>
                      </wps:txbx>
                      <wps:bodyPr rot="0" vert="horz" wrap="square" lIns="0" tIns="0" rIns="0" bIns="0" anchor="t" anchorCtr="0" upright="1">
                        <a:noAutofit/>
                      </wps:bodyPr>
                    </wps:wsp>
                  </a:graphicData>
                </a:graphic>
              </wp:inline>
            </w:drawing>
          </mc:Choice>
          <mc:Fallback>
            <w:pict>
              <v:shape id="Text Box 56" o:spid="_x0000_s1029" type="#_x0000_t202" style="width:513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kZNAIAAGMEAAAOAAAAZHJzL2Uyb0RvYy54bWysVNtu2zAMfR+wfxD0vtjJlguMOEWXNMOA&#10;7gK0+wBGlmNhsqhJSuzs60fJSVp0wx6G+UGgJPLo8JD08qZvNTtK5xWako9HOWfSCKyU2Zf82+P2&#10;zYIzH8BUoNHIkp+k5zer16+WnS3kBBvUlXSMQIwvOlvyJgRbZJkXjWzBj9BKQ5c1uhYCbd0+qxx0&#10;hN7qbJLns6xDV1mHQnpPp5vhkq8Sfl1LEb7UtZeB6ZITt5BWl9ZdXLPVEoq9A9socaYB/8CiBWXo&#10;0SvUBgKwg1O/QbVKOPRYh5HANsO6VkKmHCibcf4im4cGrEy5kDjeXmXy/w9WfD5+dUxVJZ/OODPQ&#10;Uo0eZR/Ye+wZHZE+nfUFuT1Ycgw9nVOdU67e3qP47pnBdQNmL2+dw66RUBG/cYzMnoUOOD6C7LpP&#10;WNE7cAiYgPratVE8koMROtXpdK1N5CLocDYdT8c5XQm6my/G+TQVL4PiEm2dDx8ktiwaJXdU+4QO&#10;x3sfIhsoLi7xMY9aVVulddq4/W6tHTsC9cl2e7fdTFICL9y0YR3lNpkTkb9jUGu+W8z/hBE5bMA3&#10;w1uJRXSDolWBRkGrtuSLPH7DcRT0zlTJJYDSg03JaHNWOIo6yBv6XZ+K+TbGRvV3WJ1IcodD59Ok&#10;ktGg+8lZR11fcv/jAE5ypj8aKlsckYvhLsbuYoARFFrywNlgrsMwSgfr1L4h5KExDN5SaWuVVH9i&#10;caZLnZyKcZ66OCrP98nr6d+w+gUAAP//AwBQSwMEFAAGAAgAAAAhABpasCXcAAAABgEAAA8AAABk&#10;cnMvZG93bnJldi54bWxMj0FPwkAQhe8m/ofNmHiTXashpnRLwGj1iKCE49Id2sbubNNdoPLrGbzo&#10;ZTIvb/Lme9l0cK04YB8aTxruRwoEUultQ5WGz9Xr3ROIEA1Z03pCDT8YYJpfX2Umtf5IH3hYxkpw&#10;CIXUaKhj7FIpQ1mjM2HkOyT2dr53JrLsK2l7c+Rw18pEqbF0piH+UJsOn2ssv5d7p6FAevGbUMzX&#10;xer0Nn/vFo9fi5nWtzfDbAIi4hD/juGCz+iQM9PW78kG0WrgIvF3XjyVjFlveUseFMg8k//x8zMA&#10;AAD//wMAUEsBAi0AFAAGAAgAAAAhALaDOJL+AAAA4QEAABMAAAAAAAAAAAAAAAAAAAAAAFtDb250&#10;ZW50X1R5cGVzXS54bWxQSwECLQAUAAYACAAAACEAOP0h/9YAAACUAQAACwAAAAAAAAAAAAAAAAAv&#10;AQAAX3JlbHMvLnJlbHNQSwECLQAUAAYACAAAACEAwlwJGTQCAABjBAAADgAAAAAAAAAAAAAAAAAu&#10;AgAAZHJzL2Uyb0RvYy54bWxQSwECLQAUAAYACAAAACEAGlqwJdwAAAAGAQAADwAAAAAAAAAAAAAA&#10;AACOBAAAZHJzL2Rvd25yZXYueG1sUEsFBgAAAAAEAAQA8wAAAJcFAAAAAA==&#10;" fillcolor="#ffefd2" strokecolor="#006487" strokeweight="1pt">
                <v:textbox inset="0,0,0,0">
                  <w:txbxContent>
                    <w:p w:rsidR="00147745" w:rsidRPr="005B07B3" w:rsidRDefault="00147745" w:rsidP="00147745">
                      <w:pPr>
                        <w:spacing w:before="60"/>
                        <w:ind w:left="1276" w:right="1276"/>
                        <w:jc w:val="center"/>
                        <w:rPr>
                          <w:rFonts w:ascii="Times New Roman" w:hAnsi="Times New Roman" w:cs="Times New Roman"/>
                          <w:b/>
                          <w:sz w:val="24"/>
                        </w:rPr>
                      </w:pPr>
                      <w:bookmarkStart w:id="2" w:name="_GoBack"/>
                      <w:r w:rsidRPr="005B07B3">
                        <w:rPr>
                          <w:rFonts w:ascii="Times New Roman" w:hAnsi="Times New Roman" w:cs="Times New Roman"/>
                          <w:b/>
                          <w:color w:val="231F20"/>
                          <w:sz w:val="24"/>
                        </w:rPr>
                        <w:t>Abbreviated Message Template—End of Boil Water Advisory</w:t>
                      </w:r>
                    </w:p>
                    <w:p w:rsidR="00147745" w:rsidRPr="005B07B3" w:rsidRDefault="00147745" w:rsidP="00147745">
                      <w:pPr>
                        <w:pStyle w:val="BodyText"/>
                        <w:spacing w:before="81" w:line="262" w:lineRule="exact"/>
                        <w:ind w:left="1276" w:right="1276"/>
                        <w:jc w:val="center"/>
                        <w:rPr>
                          <w:rFonts w:ascii="Times New Roman" w:hAnsi="Times New Roman" w:cs="Times New Roman"/>
                        </w:rPr>
                      </w:pPr>
                      <w:r w:rsidRPr="005B07B3">
                        <w:rPr>
                          <w:rFonts w:ascii="Times New Roman" w:hAnsi="Times New Roman" w:cs="Times New Roman"/>
                          <w:color w:val="006487"/>
                        </w:rPr>
                        <w:t xml:space="preserve">[Name of water system] </w:t>
                      </w:r>
                      <w:r w:rsidRPr="005B07B3">
                        <w:rPr>
                          <w:rFonts w:ascii="Times New Roman" w:hAnsi="Times New Roman" w:cs="Times New Roman"/>
                          <w:color w:val="231F20"/>
                        </w:rPr>
                        <w:t>customers no longer need to boil tap water.</w:t>
                      </w:r>
                    </w:p>
                    <w:p w:rsidR="00147745" w:rsidRPr="005B07B3" w:rsidRDefault="00147745" w:rsidP="00147745">
                      <w:pPr>
                        <w:pStyle w:val="BodyText"/>
                        <w:spacing w:line="262" w:lineRule="exact"/>
                        <w:ind w:left="1276" w:right="1276"/>
                        <w:jc w:val="center"/>
                        <w:rPr>
                          <w:rFonts w:ascii="Times New Roman" w:hAnsi="Times New Roman" w:cs="Times New Roman"/>
                        </w:rPr>
                      </w:pPr>
                      <w:r w:rsidRPr="005B07B3">
                        <w:rPr>
                          <w:rFonts w:ascii="Times New Roman" w:hAnsi="Times New Roman" w:cs="Times New Roman"/>
                          <w:color w:val="231F20"/>
                        </w:rPr>
                        <w:t xml:space="preserve">For more information, go to </w:t>
                      </w:r>
                      <w:hyperlink r:id="rId17">
                        <w:r w:rsidRPr="005B07B3">
                          <w:rPr>
                            <w:rFonts w:ascii="Times New Roman" w:hAnsi="Times New Roman" w:cs="Times New Roman"/>
                            <w:color w:val="006487"/>
                          </w:rPr>
                          <w:t>[w</w:t>
                        </w:r>
                      </w:hyperlink>
                      <w:r w:rsidRPr="005B07B3">
                        <w:rPr>
                          <w:rFonts w:ascii="Times New Roman" w:hAnsi="Times New Roman" w:cs="Times New Roman"/>
                          <w:color w:val="006487"/>
                        </w:rPr>
                        <w:t>w</w:t>
                      </w:r>
                      <w:hyperlink r:id="rId18">
                        <w:r w:rsidRPr="005B07B3">
                          <w:rPr>
                            <w:rFonts w:ascii="Times New Roman" w:hAnsi="Times New Roman" w:cs="Times New Roman"/>
                            <w:color w:val="006487"/>
                          </w:rPr>
                          <w:t>w.watersystemwebsite.org]</w:t>
                        </w:r>
                      </w:hyperlink>
                      <w:r w:rsidRPr="005B07B3">
                        <w:rPr>
                          <w:rFonts w:ascii="Times New Roman" w:hAnsi="Times New Roman" w:cs="Times New Roman"/>
                          <w:color w:val="006487"/>
                        </w:rPr>
                        <w:t xml:space="preserve"> </w:t>
                      </w:r>
                      <w:r w:rsidRPr="005B07B3">
                        <w:rPr>
                          <w:rFonts w:ascii="Times New Roman" w:hAnsi="Times New Roman" w:cs="Times New Roman"/>
                          <w:color w:val="231F20"/>
                        </w:rPr>
                        <w:t xml:space="preserve">or call </w:t>
                      </w:r>
                      <w:r w:rsidRPr="005B07B3">
                        <w:rPr>
                          <w:rFonts w:ascii="Times New Roman" w:hAnsi="Times New Roman" w:cs="Times New Roman"/>
                          <w:color w:val="006487"/>
                        </w:rPr>
                        <w:t>[###-###-####]</w:t>
                      </w:r>
                      <w:r w:rsidRPr="005B07B3">
                        <w:rPr>
                          <w:rFonts w:ascii="Times New Roman" w:hAnsi="Times New Roman" w:cs="Times New Roman"/>
                          <w:color w:val="231F20"/>
                        </w:rPr>
                        <w:t>.</w:t>
                      </w:r>
                      <w:bookmarkEnd w:id="2"/>
                    </w:p>
                  </w:txbxContent>
                </v:textbox>
                <w10:anchorlock/>
              </v:shape>
            </w:pict>
          </mc:Fallback>
        </mc:AlternateContent>
      </w:r>
    </w:p>
    <w:sectPr w:rsidR="009A2CD4" w:rsidRPr="00D9765C" w:rsidSect="00FC56E1">
      <w:footerReference w:type="default" r:id="rId19"/>
      <w:type w:val="continuous"/>
      <w:pgSz w:w="12240" w:h="15840" w:code="1"/>
      <w:pgMar w:top="1094" w:right="778" w:bottom="1224" w:left="965" w:header="878" w:footer="10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F4C" w:rsidRDefault="00310F4C">
      <w:r>
        <w:separator/>
      </w:r>
    </w:p>
  </w:endnote>
  <w:endnote w:type="continuationSeparator" w:id="0">
    <w:p w:rsidR="00310F4C" w:rsidRDefault="0031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Bold">
    <w:altName w:val="Times New Roman"/>
    <w:charset w:val="00"/>
    <w:family w:val="roman"/>
    <w:pitch w:val="variable"/>
  </w:font>
  <w:font w:name="MyriadPro-Semibold">
    <w:altName w:val="Malgun Gothic"/>
    <w:panose1 w:val="020B0603030403020204"/>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5542034"/>
      <w:docPartObj>
        <w:docPartGallery w:val="Page Numbers (Bottom of Page)"/>
        <w:docPartUnique/>
      </w:docPartObj>
    </w:sdtPr>
    <w:sdtEndPr>
      <w:rPr>
        <w:rFonts w:ascii="Times New Roman" w:hAnsi="Times New Roman" w:cs="Times New Roman"/>
        <w:noProof/>
      </w:rPr>
    </w:sdtEndPr>
    <w:sdtContent>
      <w:p w:rsidR="00FC56E1" w:rsidRPr="00FC56E1" w:rsidRDefault="00FC56E1">
        <w:pPr>
          <w:pStyle w:val="Footer"/>
          <w:jc w:val="right"/>
          <w:rPr>
            <w:rFonts w:ascii="Times New Roman" w:hAnsi="Times New Roman" w:cs="Times New Roman"/>
          </w:rPr>
        </w:pPr>
        <w:r>
          <w:rPr>
            <w:rFonts w:ascii="Times New Roman" w:hAnsi="Times New Roman" w:cs="Times New Roman"/>
          </w:rPr>
          <w:t>1</w:t>
        </w:r>
      </w:p>
    </w:sdtContent>
  </w:sdt>
  <w:p w:rsidR="00623437" w:rsidRDefault="00623437">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1290121"/>
      <w:docPartObj>
        <w:docPartGallery w:val="Page Numbers (Bottom of Page)"/>
        <w:docPartUnique/>
      </w:docPartObj>
    </w:sdtPr>
    <w:sdtEndPr>
      <w:rPr>
        <w:noProof/>
      </w:rPr>
    </w:sdtEndPr>
    <w:sdtContent>
      <w:p w:rsidR="00FC56E1" w:rsidRDefault="00FC56E1">
        <w:pPr>
          <w:pStyle w:val="Footer"/>
          <w:jc w:val="right"/>
        </w:pPr>
        <w:r w:rsidRPr="00FC56E1">
          <w:rPr>
            <w:rFonts w:ascii="Times New Roman" w:hAnsi="Times New Roman" w:cs="Times New Roman"/>
          </w:rPr>
          <w:fldChar w:fldCharType="begin"/>
        </w:r>
        <w:r w:rsidRPr="00FC56E1">
          <w:rPr>
            <w:rFonts w:ascii="Times New Roman" w:hAnsi="Times New Roman" w:cs="Times New Roman"/>
          </w:rPr>
          <w:instrText xml:space="preserve"> PAGE   \* MERGEFORMAT </w:instrText>
        </w:r>
        <w:r w:rsidRPr="00FC56E1">
          <w:rPr>
            <w:rFonts w:ascii="Times New Roman" w:hAnsi="Times New Roman" w:cs="Times New Roman"/>
          </w:rPr>
          <w:fldChar w:fldCharType="separate"/>
        </w:r>
        <w:r w:rsidR="00E446DE">
          <w:rPr>
            <w:rFonts w:ascii="Times New Roman" w:hAnsi="Times New Roman" w:cs="Times New Roman"/>
            <w:noProof/>
          </w:rPr>
          <w:t>2</w:t>
        </w:r>
        <w:r w:rsidRPr="00FC56E1">
          <w:rPr>
            <w:rFonts w:ascii="Times New Roman" w:hAnsi="Times New Roman" w:cs="Times New Roman"/>
            <w:noProof/>
          </w:rPr>
          <w:fldChar w:fldCharType="end"/>
        </w:r>
      </w:p>
    </w:sdtContent>
  </w:sdt>
  <w:p w:rsidR="009A2CD4" w:rsidRDefault="009A2CD4">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830344719"/>
      <w:docPartObj>
        <w:docPartGallery w:val="Page Numbers (Bottom of Page)"/>
        <w:docPartUnique/>
      </w:docPartObj>
    </w:sdtPr>
    <w:sdtEndPr>
      <w:rPr>
        <w:noProof/>
      </w:rPr>
    </w:sdtEndPr>
    <w:sdtContent>
      <w:p w:rsidR="00FC56E1" w:rsidRPr="00FC56E1" w:rsidRDefault="00FC56E1">
        <w:pPr>
          <w:pStyle w:val="Footer"/>
          <w:jc w:val="right"/>
          <w:rPr>
            <w:rFonts w:ascii="Times New Roman" w:hAnsi="Times New Roman" w:cs="Times New Roman"/>
          </w:rPr>
        </w:pPr>
        <w:r w:rsidRPr="00FC56E1">
          <w:rPr>
            <w:rFonts w:ascii="Times New Roman" w:hAnsi="Times New Roman" w:cs="Times New Roman"/>
          </w:rPr>
          <w:fldChar w:fldCharType="begin"/>
        </w:r>
        <w:r w:rsidRPr="00FC56E1">
          <w:rPr>
            <w:rFonts w:ascii="Times New Roman" w:hAnsi="Times New Roman" w:cs="Times New Roman"/>
          </w:rPr>
          <w:instrText xml:space="preserve"> PAGE   \* MERGEFORMAT </w:instrText>
        </w:r>
        <w:r w:rsidRPr="00FC56E1">
          <w:rPr>
            <w:rFonts w:ascii="Times New Roman" w:hAnsi="Times New Roman" w:cs="Times New Roman"/>
          </w:rPr>
          <w:fldChar w:fldCharType="separate"/>
        </w:r>
        <w:r w:rsidR="00E446DE">
          <w:rPr>
            <w:rFonts w:ascii="Times New Roman" w:hAnsi="Times New Roman" w:cs="Times New Roman"/>
            <w:noProof/>
          </w:rPr>
          <w:t>3</w:t>
        </w:r>
        <w:r w:rsidRPr="00FC56E1">
          <w:rPr>
            <w:rFonts w:ascii="Times New Roman" w:hAnsi="Times New Roman" w:cs="Times New Roman"/>
            <w:noProof/>
          </w:rPr>
          <w:fldChar w:fldCharType="end"/>
        </w:r>
      </w:p>
    </w:sdtContent>
  </w:sdt>
  <w:p w:rsidR="00623437" w:rsidRPr="00DE41B5" w:rsidRDefault="00623437" w:rsidP="00DE41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F4C" w:rsidRDefault="00310F4C">
      <w:r>
        <w:separator/>
      </w:r>
    </w:p>
  </w:footnote>
  <w:footnote w:type="continuationSeparator" w:id="0">
    <w:p w:rsidR="00310F4C" w:rsidRDefault="00310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6E1" w:rsidRPr="006963C4" w:rsidRDefault="00FC56E1" w:rsidP="00FC56E1">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F91C78" w:rsidRDefault="00FC56E1" w:rsidP="00FC56E1">
    <w:pPr>
      <w:pStyle w:val="Header"/>
      <w:rPr>
        <w:rFonts w:ascii="Times New Roman" w:hAnsi="Times New Roman" w:cs="Times New Roman"/>
        <w:b/>
        <w:color w:val="006487"/>
        <w:spacing w:val="1"/>
        <w:sz w:val="20"/>
        <w:szCs w:val="20"/>
      </w:rPr>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Pr>
        <w:rFonts w:ascii="Times New Roman" w:hAnsi="Times New Roman" w:cs="Times New Roman"/>
        <w:color w:val="006487"/>
        <w:sz w:val="20"/>
        <w:szCs w:val="20"/>
      </w:rPr>
      <w:t>tion 2</w:t>
    </w:r>
    <w:r w:rsidRPr="006963C4">
      <w:rPr>
        <w:rFonts w:ascii="Times New Roman" w:hAnsi="Times New Roman" w:cs="Times New Roman"/>
        <w:color w:val="006487"/>
        <w:sz w:val="20"/>
        <w:szCs w:val="20"/>
      </w:rPr>
      <w:t>.</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Pr>
        <w:rFonts w:ascii="Times New Roman" w:hAnsi="Times New Roman" w:cs="Times New Roman"/>
        <w:color w:val="006487"/>
        <w:spacing w:val="1"/>
        <w:sz w:val="20"/>
        <w:szCs w:val="20"/>
      </w:rPr>
      <w:t xml:space="preserve">During an Incident: </w:t>
    </w:r>
    <w:r w:rsidRPr="00D9765C">
      <w:rPr>
        <w:rFonts w:ascii="Times New Roman" w:hAnsi="Times New Roman" w:cs="Times New Roman"/>
        <w:b/>
        <w:color w:val="006487"/>
        <w:spacing w:val="1"/>
        <w:sz w:val="20"/>
        <w:szCs w:val="20"/>
      </w:rPr>
      <w:t>Automated Messages</w:t>
    </w:r>
  </w:p>
  <w:p w:rsidR="00FC56E1" w:rsidRDefault="00FC56E1" w:rsidP="00FC56E1">
    <w:pPr>
      <w:pStyle w:val="Header"/>
      <w:rPr>
        <w:rFonts w:ascii="Times New Roman" w:hAnsi="Times New Roman" w:cs="Times New Roman"/>
        <w:b/>
        <w:color w:val="006487"/>
        <w:spacing w:val="1"/>
        <w:sz w:val="20"/>
        <w:szCs w:val="20"/>
      </w:rPr>
    </w:pPr>
  </w:p>
  <w:p w:rsidR="00FC56E1" w:rsidRDefault="00FC56E1" w:rsidP="00FC56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6E1" w:rsidRPr="006963C4" w:rsidRDefault="00FC56E1" w:rsidP="00FC56E1">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FC56E1" w:rsidRDefault="00FC56E1" w:rsidP="00FC56E1">
    <w:pPr>
      <w:pStyle w:val="Header"/>
      <w:rPr>
        <w:rFonts w:ascii="Times New Roman" w:hAnsi="Times New Roman" w:cs="Times New Roman"/>
        <w:b/>
        <w:color w:val="006487"/>
        <w:spacing w:val="1"/>
        <w:sz w:val="20"/>
        <w:szCs w:val="20"/>
      </w:rPr>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Pr>
        <w:rFonts w:ascii="Times New Roman" w:hAnsi="Times New Roman" w:cs="Times New Roman"/>
        <w:color w:val="006487"/>
        <w:sz w:val="20"/>
        <w:szCs w:val="20"/>
      </w:rPr>
      <w:t>tion 2</w:t>
    </w:r>
    <w:r w:rsidRPr="006963C4">
      <w:rPr>
        <w:rFonts w:ascii="Times New Roman" w:hAnsi="Times New Roman" w:cs="Times New Roman"/>
        <w:color w:val="006487"/>
        <w:sz w:val="20"/>
        <w:szCs w:val="20"/>
      </w:rPr>
      <w:t>.</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Pr>
        <w:rFonts w:ascii="Times New Roman" w:hAnsi="Times New Roman" w:cs="Times New Roman"/>
        <w:color w:val="006487"/>
        <w:spacing w:val="1"/>
        <w:sz w:val="20"/>
        <w:szCs w:val="20"/>
      </w:rPr>
      <w:t xml:space="preserve">During an Incident: </w:t>
    </w:r>
    <w:r w:rsidRPr="00D9765C">
      <w:rPr>
        <w:rFonts w:ascii="Times New Roman" w:hAnsi="Times New Roman" w:cs="Times New Roman"/>
        <w:b/>
        <w:color w:val="006487"/>
        <w:spacing w:val="1"/>
        <w:sz w:val="20"/>
        <w:szCs w:val="20"/>
      </w:rPr>
      <w:t>Automated Messages</w:t>
    </w:r>
  </w:p>
  <w:p w:rsidR="00FC56E1" w:rsidRDefault="00FC56E1">
    <w:pPr>
      <w:pStyle w:val="Header"/>
    </w:pPr>
  </w:p>
  <w:p w:rsidR="009A2CD4" w:rsidRDefault="009A2CD4">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34C"/>
    <w:multiLevelType w:val="hybridMultilevel"/>
    <w:tmpl w:val="A404C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D5F67"/>
    <w:multiLevelType w:val="hybridMultilevel"/>
    <w:tmpl w:val="62224012"/>
    <w:lvl w:ilvl="0" w:tplc="4DF4F832">
      <w:start w:val="1"/>
      <w:numFmt w:val="decimal"/>
      <w:lvlText w:val="%1."/>
      <w:lvlJc w:val="left"/>
      <w:pPr>
        <w:ind w:left="460" w:hanging="340"/>
      </w:pPr>
      <w:rPr>
        <w:rFonts w:ascii="Myriad Pro" w:eastAsia="Myriad Pro" w:hAnsi="Myriad Pro" w:cs="Myriad Pro" w:hint="default"/>
        <w:color w:val="231F20"/>
        <w:spacing w:val="-5"/>
        <w:w w:val="100"/>
        <w:sz w:val="22"/>
        <w:szCs w:val="22"/>
      </w:rPr>
    </w:lvl>
    <w:lvl w:ilvl="1" w:tplc="481A6C94">
      <w:numFmt w:val="bullet"/>
      <w:lvlText w:val="•"/>
      <w:lvlJc w:val="left"/>
      <w:pPr>
        <w:ind w:left="1464" w:hanging="340"/>
      </w:pPr>
      <w:rPr>
        <w:rFonts w:hint="default"/>
      </w:rPr>
    </w:lvl>
    <w:lvl w:ilvl="2" w:tplc="0498B7DC">
      <w:numFmt w:val="bullet"/>
      <w:lvlText w:val="•"/>
      <w:lvlJc w:val="left"/>
      <w:pPr>
        <w:ind w:left="2468" w:hanging="340"/>
      </w:pPr>
      <w:rPr>
        <w:rFonts w:hint="default"/>
      </w:rPr>
    </w:lvl>
    <w:lvl w:ilvl="3" w:tplc="ED8EFB22">
      <w:numFmt w:val="bullet"/>
      <w:lvlText w:val="•"/>
      <w:lvlJc w:val="left"/>
      <w:pPr>
        <w:ind w:left="3472" w:hanging="340"/>
      </w:pPr>
      <w:rPr>
        <w:rFonts w:hint="default"/>
      </w:rPr>
    </w:lvl>
    <w:lvl w:ilvl="4" w:tplc="0E3A3F22">
      <w:numFmt w:val="bullet"/>
      <w:lvlText w:val="•"/>
      <w:lvlJc w:val="left"/>
      <w:pPr>
        <w:ind w:left="4476" w:hanging="340"/>
      </w:pPr>
      <w:rPr>
        <w:rFonts w:hint="default"/>
      </w:rPr>
    </w:lvl>
    <w:lvl w:ilvl="5" w:tplc="8E48DED6">
      <w:numFmt w:val="bullet"/>
      <w:lvlText w:val="•"/>
      <w:lvlJc w:val="left"/>
      <w:pPr>
        <w:ind w:left="5480" w:hanging="340"/>
      </w:pPr>
      <w:rPr>
        <w:rFonts w:hint="default"/>
      </w:rPr>
    </w:lvl>
    <w:lvl w:ilvl="6" w:tplc="53C881BA">
      <w:numFmt w:val="bullet"/>
      <w:lvlText w:val="•"/>
      <w:lvlJc w:val="left"/>
      <w:pPr>
        <w:ind w:left="6484" w:hanging="340"/>
      </w:pPr>
      <w:rPr>
        <w:rFonts w:hint="default"/>
      </w:rPr>
    </w:lvl>
    <w:lvl w:ilvl="7" w:tplc="4FA285DE">
      <w:numFmt w:val="bullet"/>
      <w:lvlText w:val="•"/>
      <w:lvlJc w:val="left"/>
      <w:pPr>
        <w:ind w:left="7488" w:hanging="340"/>
      </w:pPr>
      <w:rPr>
        <w:rFonts w:hint="default"/>
      </w:rPr>
    </w:lvl>
    <w:lvl w:ilvl="8" w:tplc="26CCE650">
      <w:numFmt w:val="bullet"/>
      <w:lvlText w:val="•"/>
      <w:lvlJc w:val="left"/>
      <w:pPr>
        <w:ind w:left="8492" w:hanging="340"/>
      </w:pPr>
      <w:rPr>
        <w:rFonts w:hint="default"/>
      </w:rPr>
    </w:lvl>
  </w:abstractNum>
  <w:abstractNum w:abstractNumId="2" w15:restartNumberingAfterBreak="0">
    <w:nsid w:val="048171FA"/>
    <w:multiLevelType w:val="hybridMultilevel"/>
    <w:tmpl w:val="A5844ABE"/>
    <w:lvl w:ilvl="0" w:tplc="F3521D08">
      <w:start w:val="1"/>
      <w:numFmt w:val="decimal"/>
      <w:lvlText w:val="%1."/>
      <w:lvlJc w:val="left"/>
      <w:pPr>
        <w:ind w:left="460" w:hanging="340"/>
      </w:pPr>
      <w:rPr>
        <w:rFonts w:ascii="Myriad Pro" w:eastAsia="Myriad Pro" w:hAnsi="Myriad Pro" w:cs="Myriad Pro" w:hint="default"/>
        <w:color w:val="231F20"/>
        <w:spacing w:val="-6"/>
        <w:w w:val="99"/>
        <w:sz w:val="22"/>
        <w:szCs w:val="22"/>
      </w:rPr>
    </w:lvl>
    <w:lvl w:ilvl="1" w:tplc="06564D98">
      <w:numFmt w:val="bullet"/>
      <w:lvlText w:val="•"/>
      <w:lvlJc w:val="left"/>
      <w:pPr>
        <w:ind w:left="1464" w:hanging="340"/>
      </w:pPr>
      <w:rPr>
        <w:rFonts w:hint="default"/>
      </w:rPr>
    </w:lvl>
    <w:lvl w:ilvl="2" w:tplc="2AAC6602">
      <w:numFmt w:val="bullet"/>
      <w:lvlText w:val="•"/>
      <w:lvlJc w:val="left"/>
      <w:pPr>
        <w:ind w:left="2468" w:hanging="340"/>
      </w:pPr>
      <w:rPr>
        <w:rFonts w:hint="default"/>
      </w:rPr>
    </w:lvl>
    <w:lvl w:ilvl="3" w:tplc="D780C4B0">
      <w:numFmt w:val="bullet"/>
      <w:lvlText w:val="•"/>
      <w:lvlJc w:val="left"/>
      <w:pPr>
        <w:ind w:left="3472" w:hanging="340"/>
      </w:pPr>
      <w:rPr>
        <w:rFonts w:hint="default"/>
      </w:rPr>
    </w:lvl>
    <w:lvl w:ilvl="4" w:tplc="43406A26">
      <w:numFmt w:val="bullet"/>
      <w:lvlText w:val="•"/>
      <w:lvlJc w:val="left"/>
      <w:pPr>
        <w:ind w:left="4476" w:hanging="340"/>
      </w:pPr>
      <w:rPr>
        <w:rFonts w:hint="default"/>
      </w:rPr>
    </w:lvl>
    <w:lvl w:ilvl="5" w:tplc="A18C1CBC">
      <w:numFmt w:val="bullet"/>
      <w:lvlText w:val="•"/>
      <w:lvlJc w:val="left"/>
      <w:pPr>
        <w:ind w:left="5480" w:hanging="340"/>
      </w:pPr>
      <w:rPr>
        <w:rFonts w:hint="default"/>
      </w:rPr>
    </w:lvl>
    <w:lvl w:ilvl="6" w:tplc="CE3EAFEC">
      <w:numFmt w:val="bullet"/>
      <w:lvlText w:val="•"/>
      <w:lvlJc w:val="left"/>
      <w:pPr>
        <w:ind w:left="6484" w:hanging="340"/>
      </w:pPr>
      <w:rPr>
        <w:rFonts w:hint="default"/>
      </w:rPr>
    </w:lvl>
    <w:lvl w:ilvl="7" w:tplc="61EE598E">
      <w:numFmt w:val="bullet"/>
      <w:lvlText w:val="•"/>
      <w:lvlJc w:val="left"/>
      <w:pPr>
        <w:ind w:left="7488" w:hanging="340"/>
      </w:pPr>
      <w:rPr>
        <w:rFonts w:hint="default"/>
      </w:rPr>
    </w:lvl>
    <w:lvl w:ilvl="8" w:tplc="FF8AD89C">
      <w:numFmt w:val="bullet"/>
      <w:lvlText w:val="•"/>
      <w:lvlJc w:val="left"/>
      <w:pPr>
        <w:ind w:left="8492" w:hanging="340"/>
      </w:pPr>
      <w:rPr>
        <w:rFonts w:hint="default"/>
      </w:rPr>
    </w:lvl>
  </w:abstractNum>
  <w:abstractNum w:abstractNumId="3" w15:restartNumberingAfterBreak="0">
    <w:nsid w:val="062F5E1B"/>
    <w:multiLevelType w:val="hybridMultilevel"/>
    <w:tmpl w:val="1008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C01C2"/>
    <w:multiLevelType w:val="hybridMultilevel"/>
    <w:tmpl w:val="20EC4266"/>
    <w:lvl w:ilvl="0" w:tplc="B290C382">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C926341A">
      <w:numFmt w:val="bullet"/>
      <w:lvlText w:val="•"/>
      <w:lvlJc w:val="left"/>
      <w:pPr>
        <w:ind w:left="1482" w:hanging="216"/>
      </w:pPr>
      <w:rPr>
        <w:rFonts w:hint="default"/>
      </w:rPr>
    </w:lvl>
    <w:lvl w:ilvl="2" w:tplc="3D2895C0">
      <w:numFmt w:val="bullet"/>
      <w:lvlText w:val="•"/>
      <w:lvlJc w:val="left"/>
      <w:pPr>
        <w:ind w:left="2484" w:hanging="216"/>
      </w:pPr>
      <w:rPr>
        <w:rFonts w:hint="default"/>
      </w:rPr>
    </w:lvl>
    <w:lvl w:ilvl="3" w:tplc="7EC49B6C">
      <w:numFmt w:val="bullet"/>
      <w:lvlText w:val="•"/>
      <w:lvlJc w:val="left"/>
      <w:pPr>
        <w:ind w:left="3486" w:hanging="216"/>
      </w:pPr>
      <w:rPr>
        <w:rFonts w:hint="default"/>
      </w:rPr>
    </w:lvl>
    <w:lvl w:ilvl="4" w:tplc="0C44E0D0">
      <w:numFmt w:val="bullet"/>
      <w:lvlText w:val="•"/>
      <w:lvlJc w:val="left"/>
      <w:pPr>
        <w:ind w:left="4488" w:hanging="216"/>
      </w:pPr>
      <w:rPr>
        <w:rFonts w:hint="default"/>
      </w:rPr>
    </w:lvl>
    <w:lvl w:ilvl="5" w:tplc="33A0CA7E">
      <w:numFmt w:val="bullet"/>
      <w:lvlText w:val="•"/>
      <w:lvlJc w:val="left"/>
      <w:pPr>
        <w:ind w:left="5490" w:hanging="216"/>
      </w:pPr>
      <w:rPr>
        <w:rFonts w:hint="default"/>
      </w:rPr>
    </w:lvl>
    <w:lvl w:ilvl="6" w:tplc="E9EEE856">
      <w:numFmt w:val="bullet"/>
      <w:lvlText w:val="•"/>
      <w:lvlJc w:val="left"/>
      <w:pPr>
        <w:ind w:left="6492" w:hanging="216"/>
      </w:pPr>
      <w:rPr>
        <w:rFonts w:hint="default"/>
      </w:rPr>
    </w:lvl>
    <w:lvl w:ilvl="7" w:tplc="D966BFD4">
      <w:numFmt w:val="bullet"/>
      <w:lvlText w:val="•"/>
      <w:lvlJc w:val="left"/>
      <w:pPr>
        <w:ind w:left="7494" w:hanging="216"/>
      </w:pPr>
      <w:rPr>
        <w:rFonts w:hint="default"/>
      </w:rPr>
    </w:lvl>
    <w:lvl w:ilvl="8" w:tplc="D6A06020">
      <w:numFmt w:val="bullet"/>
      <w:lvlText w:val="•"/>
      <w:lvlJc w:val="left"/>
      <w:pPr>
        <w:ind w:left="8496" w:hanging="216"/>
      </w:pPr>
      <w:rPr>
        <w:rFonts w:hint="default"/>
      </w:rPr>
    </w:lvl>
  </w:abstractNum>
  <w:abstractNum w:abstractNumId="5" w15:restartNumberingAfterBreak="0">
    <w:nsid w:val="0C3D22B3"/>
    <w:multiLevelType w:val="hybridMultilevel"/>
    <w:tmpl w:val="C3923D1C"/>
    <w:lvl w:ilvl="0" w:tplc="BD864F62">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DCF41520">
      <w:numFmt w:val="bullet"/>
      <w:lvlText w:val="•"/>
      <w:lvlJc w:val="left"/>
      <w:pPr>
        <w:ind w:left="1482" w:hanging="216"/>
      </w:pPr>
      <w:rPr>
        <w:rFonts w:hint="default"/>
      </w:rPr>
    </w:lvl>
    <w:lvl w:ilvl="2" w:tplc="B456CAAA">
      <w:numFmt w:val="bullet"/>
      <w:lvlText w:val="•"/>
      <w:lvlJc w:val="left"/>
      <w:pPr>
        <w:ind w:left="2484" w:hanging="216"/>
      </w:pPr>
      <w:rPr>
        <w:rFonts w:hint="default"/>
      </w:rPr>
    </w:lvl>
    <w:lvl w:ilvl="3" w:tplc="70387F56">
      <w:numFmt w:val="bullet"/>
      <w:lvlText w:val="•"/>
      <w:lvlJc w:val="left"/>
      <w:pPr>
        <w:ind w:left="3486" w:hanging="216"/>
      </w:pPr>
      <w:rPr>
        <w:rFonts w:hint="default"/>
      </w:rPr>
    </w:lvl>
    <w:lvl w:ilvl="4" w:tplc="A4061D00">
      <w:numFmt w:val="bullet"/>
      <w:lvlText w:val="•"/>
      <w:lvlJc w:val="left"/>
      <w:pPr>
        <w:ind w:left="4488" w:hanging="216"/>
      </w:pPr>
      <w:rPr>
        <w:rFonts w:hint="default"/>
      </w:rPr>
    </w:lvl>
    <w:lvl w:ilvl="5" w:tplc="F75ACF58">
      <w:numFmt w:val="bullet"/>
      <w:lvlText w:val="•"/>
      <w:lvlJc w:val="left"/>
      <w:pPr>
        <w:ind w:left="5490" w:hanging="216"/>
      </w:pPr>
      <w:rPr>
        <w:rFonts w:hint="default"/>
      </w:rPr>
    </w:lvl>
    <w:lvl w:ilvl="6" w:tplc="F920DA74">
      <w:numFmt w:val="bullet"/>
      <w:lvlText w:val="•"/>
      <w:lvlJc w:val="left"/>
      <w:pPr>
        <w:ind w:left="6492" w:hanging="216"/>
      </w:pPr>
      <w:rPr>
        <w:rFonts w:hint="default"/>
      </w:rPr>
    </w:lvl>
    <w:lvl w:ilvl="7" w:tplc="5108F2DA">
      <w:numFmt w:val="bullet"/>
      <w:lvlText w:val="•"/>
      <w:lvlJc w:val="left"/>
      <w:pPr>
        <w:ind w:left="7494" w:hanging="216"/>
      </w:pPr>
      <w:rPr>
        <w:rFonts w:hint="default"/>
      </w:rPr>
    </w:lvl>
    <w:lvl w:ilvl="8" w:tplc="342CCF26">
      <w:numFmt w:val="bullet"/>
      <w:lvlText w:val="•"/>
      <w:lvlJc w:val="left"/>
      <w:pPr>
        <w:ind w:left="8496" w:hanging="216"/>
      </w:pPr>
      <w:rPr>
        <w:rFonts w:hint="default"/>
      </w:rPr>
    </w:lvl>
  </w:abstractNum>
  <w:abstractNum w:abstractNumId="6" w15:restartNumberingAfterBreak="0">
    <w:nsid w:val="0C9970C8"/>
    <w:multiLevelType w:val="hybridMultilevel"/>
    <w:tmpl w:val="F974730A"/>
    <w:lvl w:ilvl="0" w:tplc="DA48A860">
      <w:start w:val="5"/>
      <w:numFmt w:val="upperLetter"/>
      <w:lvlText w:val="%1."/>
      <w:lvlJc w:val="left"/>
      <w:pPr>
        <w:ind w:left="120" w:hanging="189"/>
      </w:pPr>
      <w:rPr>
        <w:rFonts w:ascii="Myriad Pro" w:eastAsia="Myriad Pro" w:hAnsi="Myriad Pro" w:cs="Myriad Pro" w:hint="default"/>
        <w:i/>
        <w:color w:val="231F20"/>
        <w:spacing w:val="-3"/>
        <w:w w:val="100"/>
        <w:sz w:val="22"/>
        <w:szCs w:val="22"/>
      </w:rPr>
    </w:lvl>
    <w:lvl w:ilvl="1" w:tplc="F8428E3A">
      <w:numFmt w:val="bullet"/>
      <w:lvlText w:val="•"/>
      <w:lvlJc w:val="left"/>
      <w:pPr>
        <w:ind w:left="480" w:hanging="216"/>
      </w:pPr>
      <w:rPr>
        <w:rFonts w:ascii="Myriad Pro" w:eastAsia="Myriad Pro" w:hAnsi="Myriad Pro" w:cs="Myriad Pro" w:hint="default"/>
        <w:b/>
        <w:bCs/>
        <w:color w:val="FFCB5C"/>
        <w:spacing w:val="-9"/>
        <w:w w:val="100"/>
        <w:sz w:val="22"/>
        <w:szCs w:val="22"/>
      </w:rPr>
    </w:lvl>
    <w:lvl w:ilvl="2" w:tplc="B46C0CE8">
      <w:numFmt w:val="bullet"/>
      <w:lvlText w:val="•"/>
      <w:lvlJc w:val="left"/>
      <w:pPr>
        <w:ind w:left="1593" w:hanging="216"/>
      </w:pPr>
      <w:rPr>
        <w:rFonts w:hint="default"/>
      </w:rPr>
    </w:lvl>
    <w:lvl w:ilvl="3" w:tplc="7188F0BA">
      <w:numFmt w:val="bullet"/>
      <w:lvlText w:val="•"/>
      <w:lvlJc w:val="left"/>
      <w:pPr>
        <w:ind w:left="2706" w:hanging="216"/>
      </w:pPr>
      <w:rPr>
        <w:rFonts w:hint="default"/>
      </w:rPr>
    </w:lvl>
    <w:lvl w:ilvl="4" w:tplc="AA82DF6C">
      <w:numFmt w:val="bullet"/>
      <w:lvlText w:val="•"/>
      <w:lvlJc w:val="left"/>
      <w:pPr>
        <w:ind w:left="3820" w:hanging="216"/>
      </w:pPr>
      <w:rPr>
        <w:rFonts w:hint="default"/>
      </w:rPr>
    </w:lvl>
    <w:lvl w:ilvl="5" w:tplc="EF58957A">
      <w:numFmt w:val="bullet"/>
      <w:lvlText w:val="•"/>
      <w:lvlJc w:val="left"/>
      <w:pPr>
        <w:ind w:left="4933" w:hanging="216"/>
      </w:pPr>
      <w:rPr>
        <w:rFonts w:hint="default"/>
      </w:rPr>
    </w:lvl>
    <w:lvl w:ilvl="6" w:tplc="D7C65EAC">
      <w:numFmt w:val="bullet"/>
      <w:lvlText w:val="•"/>
      <w:lvlJc w:val="left"/>
      <w:pPr>
        <w:ind w:left="6046" w:hanging="216"/>
      </w:pPr>
      <w:rPr>
        <w:rFonts w:hint="default"/>
      </w:rPr>
    </w:lvl>
    <w:lvl w:ilvl="7" w:tplc="873ED728">
      <w:numFmt w:val="bullet"/>
      <w:lvlText w:val="•"/>
      <w:lvlJc w:val="left"/>
      <w:pPr>
        <w:ind w:left="7160" w:hanging="216"/>
      </w:pPr>
      <w:rPr>
        <w:rFonts w:hint="default"/>
      </w:rPr>
    </w:lvl>
    <w:lvl w:ilvl="8" w:tplc="AAECB69C">
      <w:numFmt w:val="bullet"/>
      <w:lvlText w:val="•"/>
      <w:lvlJc w:val="left"/>
      <w:pPr>
        <w:ind w:left="8273" w:hanging="216"/>
      </w:pPr>
      <w:rPr>
        <w:rFonts w:hint="default"/>
      </w:rPr>
    </w:lvl>
  </w:abstractNum>
  <w:abstractNum w:abstractNumId="7" w15:restartNumberingAfterBreak="0">
    <w:nsid w:val="11DA1AEE"/>
    <w:multiLevelType w:val="hybridMultilevel"/>
    <w:tmpl w:val="978C40E0"/>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8" w15:restartNumberingAfterBreak="0">
    <w:nsid w:val="13137ACE"/>
    <w:multiLevelType w:val="hybridMultilevel"/>
    <w:tmpl w:val="2416E7D6"/>
    <w:lvl w:ilvl="0" w:tplc="9E1E7034">
      <w:start w:val="1"/>
      <w:numFmt w:val="decimal"/>
      <w:lvlText w:val="%1."/>
      <w:lvlJc w:val="left"/>
      <w:pPr>
        <w:ind w:left="750" w:hanging="360"/>
      </w:pPr>
      <w:rPr>
        <w:rFonts w:ascii="Myriad Pro" w:eastAsia="Myriad Pro" w:hAnsi="Myriad Pro" w:cs="Myriad Pro" w:hint="default"/>
        <w:color w:val="231F20"/>
        <w:spacing w:val="-6"/>
        <w:w w:val="100"/>
        <w:sz w:val="22"/>
        <w:szCs w:val="22"/>
      </w:rPr>
    </w:lvl>
    <w:lvl w:ilvl="1" w:tplc="E528C454">
      <w:numFmt w:val="bullet"/>
      <w:lvlText w:val="•"/>
      <w:lvlJc w:val="left"/>
      <w:pPr>
        <w:ind w:left="1734" w:hanging="360"/>
      </w:pPr>
      <w:rPr>
        <w:rFonts w:hint="default"/>
      </w:rPr>
    </w:lvl>
    <w:lvl w:ilvl="2" w:tplc="57D4EB6C">
      <w:numFmt w:val="bullet"/>
      <w:lvlText w:val="•"/>
      <w:lvlJc w:val="left"/>
      <w:pPr>
        <w:ind w:left="2708" w:hanging="360"/>
      </w:pPr>
      <w:rPr>
        <w:rFonts w:hint="default"/>
      </w:rPr>
    </w:lvl>
    <w:lvl w:ilvl="3" w:tplc="1D2EE4BC">
      <w:numFmt w:val="bullet"/>
      <w:lvlText w:val="•"/>
      <w:lvlJc w:val="left"/>
      <w:pPr>
        <w:ind w:left="3682" w:hanging="360"/>
      </w:pPr>
      <w:rPr>
        <w:rFonts w:hint="default"/>
      </w:rPr>
    </w:lvl>
    <w:lvl w:ilvl="4" w:tplc="B3BEF15A">
      <w:numFmt w:val="bullet"/>
      <w:lvlText w:val="•"/>
      <w:lvlJc w:val="left"/>
      <w:pPr>
        <w:ind w:left="4656" w:hanging="360"/>
      </w:pPr>
      <w:rPr>
        <w:rFonts w:hint="default"/>
      </w:rPr>
    </w:lvl>
    <w:lvl w:ilvl="5" w:tplc="8F5C69A0">
      <w:numFmt w:val="bullet"/>
      <w:lvlText w:val="•"/>
      <w:lvlJc w:val="left"/>
      <w:pPr>
        <w:ind w:left="5630" w:hanging="360"/>
      </w:pPr>
      <w:rPr>
        <w:rFonts w:hint="default"/>
      </w:rPr>
    </w:lvl>
    <w:lvl w:ilvl="6" w:tplc="7D56C84C">
      <w:numFmt w:val="bullet"/>
      <w:lvlText w:val="•"/>
      <w:lvlJc w:val="left"/>
      <w:pPr>
        <w:ind w:left="6604" w:hanging="360"/>
      </w:pPr>
      <w:rPr>
        <w:rFonts w:hint="default"/>
      </w:rPr>
    </w:lvl>
    <w:lvl w:ilvl="7" w:tplc="AD6EF4BC">
      <w:numFmt w:val="bullet"/>
      <w:lvlText w:val="•"/>
      <w:lvlJc w:val="left"/>
      <w:pPr>
        <w:ind w:left="7578" w:hanging="360"/>
      </w:pPr>
      <w:rPr>
        <w:rFonts w:hint="default"/>
      </w:rPr>
    </w:lvl>
    <w:lvl w:ilvl="8" w:tplc="802A2C66">
      <w:numFmt w:val="bullet"/>
      <w:lvlText w:val="•"/>
      <w:lvlJc w:val="left"/>
      <w:pPr>
        <w:ind w:left="8552" w:hanging="360"/>
      </w:pPr>
      <w:rPr>
        <w:rFonts w:hint="default"/>
      </w:rPr>
    </w:lvl>
  </w:abstractNum>
  <w:abstractNum w:abstractNumId="9" w15:restartNumberingAfterBreak="0">
    <w:nsid w:val="188974E8"/>
    <w:multiLevelType w:val="hybridMultilevel"/>
    <w:tmpl w:val="4D1234AA"/>
    <w:lvl w:ilvl="0" w:tplc="DCC2C040">
      <w:numFmt w:val="bullet"/>
      <w:lvlText w:val="•"/>
      <w:lvlJc w:val="left"/>
      <w:pPr>
        <w:ind w:left="480" w:hanging="216"/>
      </w:pPr>
      <w:rPr>
        <w:rFonts w:ascii="Myriad Pro" w:eastAsia="Myriad Pro" w:hAnsi="Myriad Pro" w:cs="Myriad Pro" w:hint="default"/>
        <w:b/>
        <w:bCs/>
        <w:color w:val="FFCB5C"/>
        <w:spacing w:val="-2"/>
        <w:w w:val="100"/>
        <w:sz w:val="22"/>
        <w:szCs w:val="22"/>
      </w:rPr>
    </w:lvl>
    <w:lvl w:ilvl="1" w:tplc="CD4A3F3C">
      <w:numFmt w:val="bullet"/>
      <w:lvlText w:val="•"/>
      <w:lvlJc w:val="left"/>
      <w:pPr>
        <w:ind w:left="840" w:hanging="216"/>
      </w:pPr>
      <w:rPr>
        <w:rFonts w:hint="default"/>
        <w:b/>
        <w:bCs/>
        <w:spacing w:val="-4"/>
        <w:w w:val="100"/>
      </w:rPr>
    </w:lvl>
    <w:lvl w:ilvl="2" w:tplc="44200438">
      <w:numFmt w:val="bullet"/>
      <w:lvlText w:val="•"/>
      <w:lvlJc w:val="left"/>
      <w:pPr>
        <w:ind w:left="1650" w:hanging="216"/>
      </w:pPr>
      <w:rPr>
        <w:rFonts w:ascii="Myriad Pro" w:eastAsia="Myriad Pro" w:hAnsi="Myriad Pro" w:cs="Myriad Pro" w:hint="default"/>
        <w:color w:val="00799B"/>
        <w:spacing w:val="-11"/>
        <w:w w:val="100"/>
        <w:sz w:val="22"/>
        <w:szCs w:val="22"/>
      </w:rPr>
    </w:lvl>
    <w:lvl w:ilvl="3" w:tplc="1310D426">
      <w:numFmt w:val="bullet"/>
      <w:lvlText w:val="•"/>
      <w:lvlJc w:val="left"/>
      <w:pPr>
        <w:ind w:left="1660" w:hanging="216"/>
      </w:pPr>
      <w:rPr>
        <w:rFonts w:hint="default"/>
      </w:rPr>
    </w:lvl>
    <w:lvl w:ilvl="4" w:tplc="5CD83180">
      <w:numFmt w:val="bullet"/>
      <w:lvlText w:val="•"/>
      <w:lvlJc w:val="left"/>
      <w:pPr>
        <w:ind w:left="2922" w:hanging="216"/>
      </w:pPr>
      <w:rPr>
        <w:rFonts w:hint="default"/>
      </w:rPr>
    </w:lvl>
    <w:lvl w:ilvl="5" w:tplc="47CCDC74">
      <w:numFmt w:val="bullet"/>
      <w:lvlText w:val="•"/>
      <w:lvlJc w:val="left"/>
      <w:pPr>
        <w:ind w:left="4185" w:hanging="216"/>
      </w:pPr>
      <w:rPr>
        <w:rFonts w:hint="default"/>
      </w:rPr>
    </w:lvl>
    <w:lvl w:ilvl="6" w:tplc="0D5E4450">
      <w:numFmt w:val="bullet"/>
      <w:lvlText w:val="•"/>
      <w:lvlJc w:val="left"/>
      <w:pPr>
        <w:ind w:left="5448" w:hanging="216"/>
      </w:pPr>
      <w:rPr>
        <w:rFonts w:hint="default"/>
      </w:rPr>
    </w:lvl>
    <w:lvl w:ilvl="7" w:tplc="190891B6">
      <w:numFmt w:val="bullet"/>
      <w:lvlText w:val="•"/>
      <w:lvlJc w:val="left"/>
      <w:pPr>
        <w:ind w:left="6711" w:hanging="216"/>
      </w:pPr>
      <w:rPr>
        <w:rFonts w:hint="default"/>
      </w:rPr>
    </w:lvl>
    <w:lvl w:ilvl="8" w:tplc="64047666">
      <w:numFmt w:val="bullet"/>
      <w:lvlText w:val="•"/>
      <w:lvlJc w:val="left"/>
      <w:pPr>
        <w:ind w:left="7974" w:hanging="216"/>
      </w:pPr>
      <w:rPr>
        <w:rFonts w:hint="default"/>
      </w:rPr>
    </w:lvl>
  </w:abstractNum>
  <w:abstractNum w:abstractNumId="10" w15:restartNumberingAfterBreak="0">
    <w:nsid w:val="1EB7092D"/>
    <w:multiLevelType w:val="hybridMultilevel"/>
    <w:tmpl w:val="48007A40"/>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230115A2"/>
    <w:multiLevelType w:val="hybridMultilevel"/>
    <w:tmpl w:val="1F3831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B1C70"/>
    <w:multiLevelType w:val="hybridMultilevel"/>
    <w:tmpl w:val="55F65962"/>
    <w:lvl w:ilvl="0" w:tplc="612A068E">
      <w:numFmt w:val="bullet"/>
      <w:lvlText w:val="•"/>
      <w:lvlJc w:val="left"/>
      <w:pPr>
        <w:ind w:left="396" w:hanging="216"/>
      </w:pPr>
      <w:rPr>
        <w:rFonts w:ascii="Myriad Pro" w:eastAsia="Myriad Pro" w:hAnsi="Myriad Pro" w:cs="Myriad Pro" w:hint="default"/>
        <w:b/>
        <w:bCs/>
        <w:color w:val="FFCB5C"/>
        <w:spacing w:val="-2"/>
        <w:w w:val="100"/>
        <w:sz w:val="22"/>
        <w:szCs w:val="22"/>
      </w:rPr>
    </w:lvl>
    <w:lvl w:ilvl="1" w:tplc="F1C8411C">
      <w:numFmt w:val="bullet"/>
      <w:lvlText w:val="•"/>
      <w:lvlJc w:val="left"/>
      <w:pPr>
        <w:ind w:left="1482" w:hanging="216"/>
      </w:pPr>
      <w:rPr>
        <w:rFonts w:hint="default"/>
      </w:rPr>
    </w:lvl>
    <w:lvl w:ilvl="2" w:tplc="3D82179E">
      <w:numFmt w:val="bullet"/>
      <w:lvlText w:val="•"/>
      <w:lvlJc w:val="left"/>
      <w:pPr>
        <w:ind w:left="2484" w:hanging="216"/>
      </w:pPr>
      <w:rPr>
        <w:rFonts w:hint="default"/>
      </w:rPr>
    </w:lvl>
    <w:lvl w:ilvl="3" w:tplc="6660EC98">
      <w:numFmt w:val="bullet"/>
      <w:lvlText w:val="•"/>
      <w:lvlJc w:val="left"/>
      <w:pPr>
        <w:ind w:left="3486" w:hanging="216"/>
      </w:pPr>
      <w:rPr>
        <w:rFonts w:hint="default"/>
      </w:rPr>
    </w:lvl>
    <w:lvl w:ilvl="4" w:tplc="1E54CF1A">
      <w:numFmt w:val="bullet"/>
      <w:lvlText w:val="•"/>
      <w:lvlJc w:val="left"/>
      <w:pPr>
        <w:ind w:left="4488" w:hanging="216"/>
      </w:pPr>
      <w:rPr>
        <w:rFonts w:hint="default"/>
      </w:rPr>
    </w:lvl>
    <w:lvl w:ilvl="5" w:tplc="A150EB62">
      <w:numFmt w:val="bullet"/>
      <w:lvlText w:val="•"/>
      <w:lvlJc w:val="left"/>
      <w:pPr>
        <w:ind w:left="5490" w:hanging="216"/>
      </w:pPr>
      <w:rPr>
        <w:rFonts w:hint="default"/>
      </w:rPr>
    </w:lvl>
    <w:lvl w:ilvl="6" w:tplc="C7FA60A8">
      <w:numFmt w:val="bullet"/>
      <w:lvlText w:val="•"/>
      <w:lvlJc w:val="left"/>
      <w:pPr>
        <w:ind w:left="6492" w:hanging="216"/>
      </w:pPr>
      <w:rPr>
        <w:rFonts w:hint="default"/>
      </w:rPr>
    </w:lvl>
    <w:lvl w:ilvl="7" w:tplc="7B52878A">
      <w:numFmt w:val="bullet"/>
      <w:lvlText w:val="•"/>
      <w:lvlJc w:val="left"/>
      <w:pPr>
        <w:ind w:left="7494" w:hanging="216"/>
      </w:pPr>
      <w:rPr>
        <w:rFonts w:hint="default"/>
      </w:rPr>
    </w:lvl>
    <w:lvl w:ilvl="8" w:tplc="5982349C">
      <w:numFmt w:val="bullet"/>
      <w:lvlText w:val="•"/>
      <w:lvlJc w:val="left"/>
      <w:pPr>
        <w:ind w:left="8496" w:hanging="216"/>
      </w:pPr>
      <w:rPr>
        <w:rFonts w:hint="default"/>
      </w:rPr>
    </w:lvl>
  </w:abstractNum>
  <w:abstractNum w:abstractNumId="13" w15:restartNumberingAfterBreak="0">
    <w:nsid w:val="257B1B02"/>
    <w:multiLevelType w:val="hybridMultilevel"/>
    <w:tmpl w:val="AD72A158"/>
    <w:lvl w:ilvl="0" w:tplc="4BCAEE90">
      <w:numFmt w:val="bullet"/>
      <w:lvlText w:val="•"/>
      <w:lvlJc w:val="left"/>
      <w:pPr>
        <w:ind w:left="364" w:hanging="180"/>
      </w:pPr>
      <w:rPr>
        <w:rFonts w:ascii="Myriad Pro" w:eastAsia="Myriad Pro" w:hAnsi="Myriad Pro" w:cs="Myriad Pro" w:hint="default"/>
        <w:b/>
        <w:bCs/>
        <w:color w:val="FFCB5C"/>
        <w:spacing w:val="-9"/>
        <w:w w:val="98"/>
        <w:sz w:val="20"/>
        <w:szCs w:val="20"/>
      </w:rPr>
    </w:lvl>
    <w:lvl w:ilvl="1" w:tplc="C2D4DA52">
      <w:numFmt w:val="bullet"/>
      <w:lvlText w:val="•"/>
      <w:lvlJc w:val="left"/>
      <w:pPr>
        <w:ind w:left="663" w:hanging="180"/>
      </w:pPr>
      <w:rPr>
        <w:rFonts w:hint="default"/>
      </w:rPr>
    </w:lvl>
    <w:lvl w:ilvl="2" w:tplc="288AC47C">
      <w:numFmt w:val="bullet"/>
      <w:lvlText w:val="•"/>
      <w:lvlJc w:val="left"/>
      <w:pPr>
        <w:ind w:left="966" w:hanging="180"/>
      </w:pPr>
      <w:rPr>
        <w:rFonts w:hint="default"/>
      </w:rPr>
    </w:lvl>
    <w:lvl w:ilvl="3" w:tplc="63C62638">
      <w:numFmt w:val="bullet"/>
      <w:lvlText w:val="•"/>
      <w:lvlJc w:val="left"/>
      <w:pPr>
        <w:ind w:left="1270" w:hanging="180"/>
      </w:pPr>
      <w:rPr>
        <w:rFonts w:hint="default"/>
      </w:rPr>
    </w:lvl>
    <w:lvl w:ilvl="4" w:tplc="76644750">
      <w:numFmt w:val="bullet"/>
      <w:lvlText w:val="•"/>
      <w:lvlJc w:val="left"/>
      <w:pPr>
        <w:ind w:left="1573" w:hanging="180"/>
      </w:pPr>
      <w:rPr>
        <w:rFonts w:hint="default"/>
      </w:rPr>
    </w:lvl>
    <w:lvl w:ilvl="5" w:tplc="1922A7A6">
      <w:numFmt w:val="bullet"/>
      <w:lvlText w:val="•"/>
      <w:lvlJc w:val="left"/>
      <w:pPr>
        <w:ind w:left="1876" w:hanging="180"/>
      </w:pPr>
      <w:rPr>
        <w:rFonts w:hint="default"/>
      </w:rPr>
    </w:lvl>
    <w:lvl w:ilvl="6" w:tplc="39B06D18">
      <w:numFmt w:val="bullet"/>
      <w:lvlText w:val="•"/>
      <w:lvlJc w:val="left"/>
      <w:pPr>
        <w:ind w:left="2180" w:hanging="180"/>
      </w:pPr>
      <w:rPr>
        <w:rFonts w:hint="default"/>
      </w:rPr>
    </w:lvl>
    <w:lvl w:ilvl="7" w:tplc="A5066362">
      <w:numFmt w:val="bullet"/>
      <w:lvlText w:val="•"/>
      <w:lvlJc w:val="left"/>
      <w:pPr>
        <w:ind w:left="2483" w:hanging="180"/>
      </w:pPr>
      <w:rPr>
        <w:rFonts w:hint="default"/>
      </w:rPr>
    </w:lvl>
    <w:lvl w:ilvl="8" w:tplc="448CFE74">
      <w:numFmt w:val="bullet"/>
      <w:lvlText w:val="•"/>
      <w:lvlJc w:val="left"/>
      <w:pPr>
        <w:ind w:left="2786" w:hanging="180"/>
      </w:pPr>
      <w:rPr>
        <w:rFonts w:hint="default"/>
      </w:rPr>
    </w:lvl>
  </w:abstractNum>
  <w:abstractNum w:abstractNumId="14" w15:restartNumberingAfterBreak="0">
    <w:nsid w:val="29794AF6"/>
    <w:multiLevelType w:val="hybridMultilevel"/>
    <w:tmpl w:val="138C4008"/>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5" w15:restartNumberingAfterBreak="0">
    <w:nsid w:val="2D6D632C"/>
    <w:multiLevelType w:val="hybridMultilevel"/>
    <w:tmpl w:val="C84CA8E0"/>
    <w:lvl w:ilvl="0" w:tplc="320AFCB0">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7C88CCD0">
      <w:numFmt w:val="bullet"/>
      <w:lvlText w:val="•"/>
      <w:lvlJc w:val="left"/>
      <w:pPr>
        <w:ind w:left="663" w:hanging="180"/>
      </w:pPr>
      <w:rPr>
        <w:rFonts w:hint="default"/>
      </w:rPr>
    </w:lvl>
    <w:lvl w:ilvl="2" w:tplc="F8D239DA">
      <w:numFmt w:val="bullet"/>
      <w:lvlText w:val="•"/>
      <w:lvlJc w:val="left"/>
      <w:pPr>
        <w:ind w:left="966" w:hanging="180"/>
      </w:pPr>
      <w:rPr>
        <w:rFonts w:hint="default"/>
      </w:rPr>
    </w:lvl>
    <w:lvl w:ilvl="3" w:tplc="E6DE5A84">
      <w:numFmt w:val="bullet"/>
      <w:lvlText w:val="•"/>
      <w:lvlJc w:val="left"/>
      <w:pPr>
        <w:ind w:left="1270" w:hanging="180"/>
      </w:pPr>
      <w:rPr>
        <w:rFonts w:hint="default"/>
      </w:rPr>
    </w:lvl>
    <w:lvl w:ilvl="4" w:tplc="F0023B8C">
      <w:numFmt w:val="bullet"/>
      <w:lvlText w:val="•"/>
      <w:lvlJc w:val="left"/>
      <w:pPr>
        <w:ind w:left="1573" w:hanging="180"/>
      </w:pPr>
      <w:rPr>
        <w:rFonts w:hint="default"/>
      </w:rPr>
    </w:lvl>
    <w:lvl w:ilvl="5" w:tplc="C95A2260">
      <w:numFmt w:val="bullet"/>
      <w:lvlText w:val="•"/>
      <w:lvlJc w:val="left"/>
      <w:pPr>
        <w:ind w:left="1876" w:hanging="180"/>
      </w:pPr>
      <w:rPr>
        <w:rFonts w:hint="default"/>
      </w:rPr>
    </w:lvl>
    <w:lvl w:ilvl="6" w:tplc="110ECB70">
      <w:numFmt w:val="bullet"/>
      <w:lvlText w:val="•"/>
      <w:lvlJc w:val="left"/>
      <w:pPr>
        <w:ind w:left="2180" w:hanging="180"/>
      </w:pPr>
      <w:rPr>
        <w:rFonts w:hint="default"/>
      </w:rPr>
    </w:lvl>
    <w:lvl w:ilvl="7" w:tplc="0A5CB624">
      <w:numFmt w:val="bullet"/>
      <w:lvlText w:val="•"/>
      <w:lvlJc w:val="left"/>
      <w:pPr>
        <w:ind w:left="2483" w:hanging="180"/>
      </w:pPr>
      <w:rPr>
        <w:rFonts w:hint="default"/>
      </w:rPr>
    </w:lvl>
    <w:lvl w:ilvl="8" w:tplc="393625B4">
      <w:numFmt w:val="bullet"/>
      <w:lvlText w:val="•"/>
      <w:lvlJc w:val="left"/>
      <w:pPr>
        <w:ind w:left="2786" w:hanging="180"/>
      </w:pPr>
      <w:rPr>
        <w:rFonts w:hint="default"/>
      </w:rPr>
    </w:lvl>
  </w:abstractNum>
  <w:abstractNum w:abstractNumId="16" w15:restartNumberingAfterBreak="0">
    <w:nsid w:val="33312985"/>
    <w:multiLevelType w:val="hybridMultilevel"/>
    <w:tmpl w:val="109EF69C"/>
    <w:lvl w:ilvl="0" w:tplc="4C7A5ADE">
      <w:numFmt w:val="bullet"/>
      <w:lvlText w:val="•"/>
      <w:lvlJc w:val="left"/>
      <w:pPr>
        <w:ind w:left="480" w:hanging="216"/>
      </w:pPr>
      <w:rPr>
        <w:rFonts w:hint="default"/>
        <w:b/>
        <w:bCs/>
        <w:spacing w:val="-9"/>
        <w:w w:val="100"/>
      </w:rPr>
    </w:lvl>
    <w:lvl w:ilvl="1" w:tplc="8DD0CFE6">
      <w:numFmt w:val="bullet"/>
      <w:lvlText w:val="•"/>
      <w:lvlJc w:val="left"/>
      <w:pPr>
        <w:ind w:left="700" w:hanging="180"/>
      </w:pPr>
      <w:rPr>
        <w:rFonts w:ascii="Myriad Pro" w:eastAsia="Myriad Pro" w:hAnsi="Myriad Pro" w:cs="Myriad Pro" w:hint="default"/>
        <w:b/>
        <w:bCs/>
        <w:color w:val="00799B"/>
        <w:spacing w:val="-10"/>
        <w:w w:val="100"/>
        <w:sz w:val="22"/>
        <w:szCs w:val="22"/>
      </w:rPr>
    </w:lvl>
    <w:lvl w:ilvl="2" w:tplc="426CBDCE">
      <w:numFmt w:val="bullet"/>
      <w:lvlText w:val="•"/>
      <w:lvlJc w:val="left"/>
      <w:pPr>
        <w:ind w:left="1373" w:hanging="180"/>
      </w:pPr>
      <w:rPr>
        <w:rFonts w:hint="default"/>
      </w:rPr>
    </w:lvl>
    <w:lvl w:ilvl="3" w:tplc="F808D322">
      <w:numFmt w:val="bullet"/>
      <w:lvlText w:val="•"/>
      <w:lvlJc w:val="left"/>
      <w:pPr>
        <w:ind w:left="2046" w:hanging="180"/>
      </w:pPr>
      <w:rPr>
        <w:rFonts w:hint="default"/>
      </w:rPr>
    </w:lvl>
    <w:lvl w:ilvl="4" w:tplc="600639E2">
      <w:numFmt w:val="bullet"/>
      <w:lvlText w:val="•"/>
      <w:lvlJc w:val="left"/>
      <w:pPr>
        <w:ind w:left="2720" w:hanging="180"/>
      </w:pPr>
      <w:rPr>
        <w:rFonts w:hint="default"/>
      </w:rPr>
    </w:lvl>
    <w:lvl w:ilvl="5" w:tplc="FCFAA07C">
      <w:numFmt w:val="bullet"/>
      <w:lvlText w:val="•"/>
      <w:lvlJc w:val="left"/>
      <w:pPr>
        <w:ind w:left="3393" w:hanging="180"/>
      </w:pPr>
      <w:rPr>
        <w:rFonts w:hint="default"/>
      </w:rPr>
    </w:lvl>
    <w:lvl w:ilvl="6" w:tplc="66D21592">
      <w:numFmt w:val="bullet"/>
      <w:lvlText w:val="•"/>
      <w:lvlJc w:val="left"/>
      <w:pPr>
        <w:ind w:left="4067" w:hanging="180"/>
      </w:pPr>
      <w:rPr>
        <w:rFonts w:hint="default"/>
      </w:rPr>
    </w:lvl>
    <w:lvl w:ilvl="7" w:tplc="BFE069F0">
      <w:numFmt w:val="bullet"/>
      <w:lvlText w:val="•"/>
      <w:lvlJc w:val="left"/>
      <w:pPr>
        <w:ind w:left="4740" w:hanging="180"/>
      </w:pPr>
      <w:rPr>
        <w:rFonts w:hint="default"/>
      </w:rPr>
    </w:lvl>
    <w:lvl w:ilvl="8" w:tplc="AE5481C2">
      <w:numFmt w:val="bullet"/>
      <w:lvlText w:val="•"/>
      <w:lvlJc w:val="left"/>
      <w:pPr>
        <w:ind w:left="5413" w:hanging="180"/>
      </w:pPr>
      <w:rPr>
        <w:rFonts w:hint="default"/>
      </w:rPr>
    </w:lvl>
  </w:abstractNum>
  <w:abstractNum w:abstractNumId="17" w15:restartNumberingAfterBreak="0">
    <w:nsid w:val="34E86305"/>
    <w:multiLevelType w:val="hybridMultilevel"/>
    <w:tmpl w:val="E34466B6"/>
    <w:lvl w:ilvl="0" w:tplc="C2EA3D78">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958EECF4">
      <w:numFmt w:val="bullet"/>
      <w:lvlText w:val="•"/>
      <w:lvlJc w:val="left"/>
      <w:pPr>
        <w:ind w:left="1482" w:hanging="216"/>
      </w:pPr>
      <w:rPr>
        <w:rFonts w:hint="default"/>
      </w:rPr>
    </w:lvl>
    <w:lvl w:ilvl="2" w:tplc="F23EB426">
      <w:numFmt w:val="bullet"/>
      <w:lvlText w:val="•"/>
      <w:lvlJc w:val="left"/>
      <w:pPr>
        <w:ind w:left="2484" w:hanging="216"/>
      </w:pPr>
      <w:rPr>
        <w:rFonts w:hint="default"/>
      </w:rPr>
    </w:lvl>
    <w:lvl w:ilvl="3" w:tplc="C31EDF92">
      <w:numFmt w:val="bullet"/>
      <w:lvlText w:val="•"/>
      <w:lvlJc w:val="left"/>
      <w:pPr>
        <w:ind w:left="3486" w:hanging="216"/>
      </w:pPr>
      <w:rPr>
        <w:rFonts w:hint="default"/>
      </w:rPr>
    </w:lvl>
    <w:lvl w:ilvl="4" w:tplc="A1F253E8">
      <w:numFmt w:val="bullet"/>
      <w:lvlText w:val="•"/>
      <w:lvlJc w:val="left"/>
      <w:pPr>
        <w:ind w:left="4488" w:hanging="216"/>
      </w:pPr>
      <w:rPr>
        <w:rFonts w:hint="default"/>
      </w:rPr>
    </w:lvl>
    <w:lvl w:ilvl="5" w:tplc="84E0E4EE">
      <w:numFmt w:val="bullet"/>
      <w:lvlText w:val="•"/>
      <w:lvlJc w:val="left"/>
      <w:pPr>
        <w:ind w:left="5490" w:hanging="216"/>
      </w:pPr>
      <w:rPr>
        <w:rFonts w:hint="default"/>
      </w:rPr>
    </w:lvl>
    <w:lvl w:ilvl="6" w:tplc="01A8F976">
      <w:numFmt w:val="bullet"/>
      <w:lvlText w:val="•"/>
      <w:lvlJc w:val="left"/>
      <w:pPr>
        <w:ind w:left="6492" w:hanging="216"/>
      </w:pPr>
      <w:rPr>
        <w:rFonts w:hint="default"/>
      </w:rPr>
    </w:lvl>
    <w:lvl w:ilvl="7" w:tplc="E61EBE3C">
      <w:numFmt w:val="bullet"/>
      <w:lvlText w:val="•"/>
      <w:lvlJc w:val="left"/>
      <w:pPr>
        <w:ind w:left="7494" w:hanging="216"/>
      </w:pPr>
      <w:rPr>
        <w:rFonts w:hint="default"/>
      </w:rPr>
    </w:lvl>
    <w:lvl w:ilvl="8" w:tplc="A3D00290">
      <w:numFmt w:val="bullet"/>
      <w:lvlText w:val="•"/>
      <w:lvlJc w:val="left"/>
      <w:pPr>
        <w:ind w:left="8496" w:hanging="216"/>
      </w:pPr>
      <w:rPr>
        <w:rFonts w:hint="default"/>
      </w:rPr>
    </w:lvl>
  </w:abstractNum>
  <w:abstractNum w:abstractNumId="18" w15:restartNumberingAfterBreak="0">
    <w:nsid w:val="3AE702B8"/>
    <w:multiLevelType w:val="hybridMultilevel"/>
    <w:tmpl w:val="03DA2174"/>
    <w:lvl w:ilvl="0" w:tplc="D1040E3C">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0AE4A18">
      <w:numFmt w:val="bullet"/>
      <w:lvlText w:val="•"/>
      <w:lvlJc w:val="left"/>
      <w:pPr>
        <w:ind w:left="1734" w:hanging="360"/>
      </w:pPr>
      <w:rPr>
        <w:rFonts w:hint="default"/>
      </w:rPr>
    </w:lvl>
    <w:lvl w:ilvl="2" w:tplc="03AAD6C8">
      <w:numFmt w:val="bullet"/>
      <w:lvlText w:val="•"/>
      <w:lvlJc w:val="left"/>
      <w:pPr>
        <w:ind w:left="2708" w:hanging="360"/>
      </w:pPr>
      <w:rPr>
        <w:rFonts w:hint="default"/>
      </w:rPr>
    </w:lvl>
    <w:lvl w:ilvl="3" w:tplc="6D46A43E">
      <w:numFmt w:val="bullet"/>
      <w:lvlText w:val="•"/>
      <w:lvlJc w:val="left"/>
      <w:pPr>
        <w:ind w:left="3682" w:hanging="360"/>
      </w:pPr>
      <w:rPr>
        <w:rFonts w:hint="default"/>
      </w:rPr>
    </w:lvl>
    <w:lvl w:ilvl="4" w:tplc="4CC6BF42">
      <w:numFmt w:val="bullet"/>
      <w:lvlText w:val="•"/>
      <w:lvlJc w:val="left"/>
      <w:pPr>
        <w:ind w:left="4656" w:hanging="360"/>
      </w:pPr>
      <w:rPr>
        <w:rFonts w:hint="default"/>
      </w:rPr>
    </w:lvl>
    <w:lvl w:ilvl="5" w:tplc="E034B164">
      <w:numFmt w:val="bullet"/>
      <w:lvlText w:val="•"/>
      <w:lvlJc w:val="left"/>
      <w:pPr>
        <w:ind w:left="5630" w:hanging="360"/>
      </w:pPr>
      <w:rPr>
        <w:rFonts w:hint="default"/>
      </w:rPr>
    </w:lvl>
    <w:lvl w:ilvl="6" w:tplc="CC30F05C">
      <w:numFmt w:val="bullet"/>
      <w:lvlText w:val="•"/>
      <w:lvlJc w:val="left"/>
      <w:pPr>
        <w:ind w:left="6604" w:hanging="360"/>
      </w:pPr>
      <w:rPr>
        <w:rFonts w:hint="default"/>
      </w:rPr>
    </w:lvl>
    <w:lvl w:ilvl="7" w:tplc="A36C0EC8">
      <w:numFmt w:val="bullet"/>
      <w:lvlText w:val="•"/>
      <w:lvlJc w:val="left"/>
      <w:pPr>
        <w:ind w:left="7578" w:hanging="360"/>
      </w:pPr>
      <w:rPr>
        <w:rFonts w:hint="default"/>
      </w:rPr>
    </w:lvl>
    <w:lvl w:ilvl="8" w:tplc="89A64B3C">
      <w:numFmt w:val="bullet"/>
      <w:lvlText w:val="•"/>
      <w:lvlJc w:val="left"/>
      <w:pPr>
        <w:ind w:left="8552" w:hanging="360"/>
      </w:pPr>
      <w:rPr>
        <w:rFonts w:hint="default"/>
      </w:rPr>
    </w:lvl>
  </w:abstractNum>
  <w:abstractNum w:abstractNumId="19" w15:restartNumberingAfterBreak="0">
    <w:nsid w:val="3B3E051C"/>
    <w:multiLevelType w:val="hybridMultilevel"/>
    <w:tmpl w:val="69402162"/>
    <w:lvl w:ilvl="0" w:tplc="36D60A8C">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F31288F8">
      <w:numFmt w:val="bullet"/>
      <w:lvlText w:val="•"/>
      <w:lvlJc w:val="left"/>
      <w:pPr>
        <w:ind w:left="663" w:hanging="180"/>
      </w:pPr>
      <w:rPr>
        <w:rFonts w:hint="default"/>
      </w:rPr>
    </w:lvl>
    <w:lvl w:ilvl="2" w:tplc="32A43BA6">
      <w:numFmt w:val="bullet"/>
      <w:lvlText w:val="•"/>
      <w:lvlJc w:val="left"/>
      <w:pPr>
        <w:ind w:left="966" w:hanging="180"/>
      </w:pPr>
      <w:rPr>
        <w:rFonts w:hint="default"/>
      </w:rPr>
    </w:lvl>
    <w:lvl w:ilvl="3" w:tplc="B02E89E8">
      <w:numFmt w:val="bullet"/>
      <w:lvlText w:val="•"/>
      <w:lvlJc w:val="left"/>
      <w:pPr>
        <w:ind w:left="1270" w:hanging="180"/>
      </w:pPr>
      <w:rPr>
        <w:rFonts w:hint="default"/>
      </w:rPr>
    </w:lvl>
    <w:lvl w:ilvl="4" w:tplc="06B0CEEE">
      <w:numFmt w:val="bullet"/>
      <w:lvlText w:val="•"/>
      <w:lvlJc w:val="left"/>
      <w:pPr>
        <w:ind w:left="1573" w:hanging="180"/>
      </w:pPr>
      <w:rPr>
        <w:rFonts w:hint="default"/>
      </w:rPr>
    </w:lvl>
    <w:lvl w:ilvl="5" w:tplc="001A3242">
      <w:numFmt w:val="bullet"/>
      <w:lvlText w:val="•"/>
      <w:lvlJc w:val="left"/>
      <w:pPr>
        <w:ind w:left="1876" w:hanging="180"/>
      </w:pPr>
      <w:rPr>
        <w:rFonts w:hint="default"/>
      </w:rPr>
    </w:lvl>
    <w:lvl w:ilvl="6" w:tplc="8210190C">
      <w:numFmt w:val="bullet"/>
      <w:lvlText w:val="•"/>
      <w:lvlJc w:val="left"/>
      <w:pPr>
        <w:ind w:left="2180" w:hanging="180"/>
      </w:pPr>
      <w:rPr>
        <w:rFonts w:hint="default"/>
      </w:rPr>
    </w:lvl>
    <w:lvl w:ilvl="7" w:tplc="33047216">
      <w:numFmt w:val="bullet"/>
      <w:lvlText w:val="•"/>
      <w:lvlJc w:val="left"/>
      <w:pPr>
        <w:ind w:left="2483" w:hanging="180"/>
      </w:pPr>
      <w:rPr>
        <w:rFonts w:hint="default"/>
      </w:rPr>
    </w:lvl>
    <w:lvl w:ilvl="8" w:tplc="282A2484">
      <w:numFmt w:val="bullet"/>
      <w:lvlText w:val="•"/>
      <w:lvlJc w:val="left"/>
      <w:pPr>
        <w:ind w:left="2786" w:hanging="180"/>
      </w:pPr>
      <w:rPr>
        <w:rFonts w:hint="default"/>
      </w:rPr>
    </w:lvl>
  </w:abstractNum>
  <w:abstractNum w:abstractNumId="20" w15:restartNumberingAfterBreak="0">
    <w:nsid w:val="3F200220"/>
    <w:multiLevelType w:val="hybridMultilevel"/>
    <w:tmpl w:val="128E3E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B60EF"/>
    <w:multiLevelType w:val="hybridMultilevel"/>
    <w:tmpl w:val="DC86B2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4E0343"/>
    <w:multiLevelType w:val="hybridMultilevel"/>
    <w:tmpl w:val="873ED3B6"/>
    <w:lvl w:ilvl="0" w:tplc="86DC2516">
      <w:start w:val="1"/>
      <w:numFmt w:val="decimal"/>
      <w:lvlText w:val="%1."/>
      <w:lvlJc w:val="left"/>
      <w:pPr>
        <w:ind w:left="460" w:hanging="340"/>
      </w:pPr>
      <w:rPr>
        <w:rFonts w:ascii="Myriad Pro" w:eastAsia="Myriad Pro" w:hAnsi="Myriad Pro" w:cs="Myriad Pro" w:hint="default"/>
        <w:color w:val="231F20"/>
        <w:spacing w:val="-9"/>
        <w:w w:val="100"/>
        <w:sz w:val="22"/>
        <w:szCs w:val="22"/>
      </w:rPr>
    </w:lvl>
    <w:lvl w:ilvl="1" w:tplc="49661A44">
      <w:numFmt w:val="bullet"/>
      <w:lvlText w:val="•"/>
      <w:lvlJc w:val="left"/>
      <w:pPr>
        <w:ind w:left="1464" w:hanging="340"/>
      </w:pPr>
      <w:rPr>
        <w:rFonts w:hint="default"/>
      </w:rPr>
    </w:lvl>
    <w:lvl w:ilvl="2" w:tplc="EF728AD0">
      <w:numFmt w:val="bullet"/>
      <w:lvlText w:val="•"/>
      <w:lvlJc w:val="left"/>
      <w:pPr>
        <w:ind w:left="2468" w:hanging="340"/>
      </w:pPr>
      <w:rPr>
        <w:rFonts w:hint="default"/>
      </w:rPr>
    </w:lvl>
    <w:lvl w:ilvl="3" w:tplc="E2F44822">
      <w:numFmt w:val="bullet"/>
      <w:lvlText w:val="•"/>
      <w:lvlJc w:val="left"/>
      <w:pPr>
        <w:ind w:left="3472" w:hanging="340"/>
      </w:pPr>
      <w:rPr>
        <w:rFonts w:hint="default"/>
      </w:rPr>
    </w:lvl>
    <w:lvl w:ilvl="4" w:tplc="B58431F4">
      <w:numFmt w:val="bullet"/>
      <w:lvlText w:val="•"/>
      <w:lvlJc w:val="left"/>
      <w:pPr>
        <w:ind w:left="4476" w:hanging="340"/>
      </w:pPr>
      <w:rPr>
        <w:rFonts w:hint="default"/>
      </w:rPr>
    </w:lvl>
    <w:lvl w:ilvl="5" w:tplc="D0A4D89E">
      <w:numFmt w:val="bullet"/>
      <w:lvlText w:val="•"/>
      <w:lvlJc w:val="left"/>
      <w:pPr>
        <w:ind w:left="5480" w:hanging="340"/>
      </w:pPr>
      <w:rPr>
        <w:rFonts w:hint="default"/>
      </w:rPr>
    </w:lvl>
    <w:lvl w:ilvl="6" w:tplc="C4E2C66A">
      <w:numFmt w:val="bullet"/>
      <w:lvlText w:val="•"/>
      <w:lvlJc w:val="left"/>
      <w:pPr>
        <w:ind w:left="6484" w:hanging="340"/>
      </w:pPr>
      <w:rPr>
        <w:rFonts w:hint="default"/>
      </w:rPr>
    </w:lvl>
    <w:lvl w:ilvl="7" w:tplc="6C1CE768">
      <w:numFmt w:val="bullet"/>
      <w:lvlText w:val="•"/>
      <w:lvlJc w:val="left"/>
      <w:pPr>
        <w:ind w:left="7488" w:hanging="340"/>
      </w:pPr>
      <w:rPr>
        <w:rFonts w:hint="default"/>
      </w:rPr>
    </w:lvl>
    <w:lvl w:ilvl="8" w:tplc="315AD67C">
      <w:numFmt w:val="bullet"/>
      <w:lvlText w:val="•"/>
      <w:lvlJc w:val="left"/>
      <w:pPr>
        <w:ind w:left="8492" w:hanging="340"/>
      </w:pPr>
      <w:rPr>
        <w:rFonts w:hint="default"/>
      </w:rPr>
    </w:lvl>
  </w:abstractNum>
  <w:abstractNum w:abstractNumId="23" w15:restartNumberingAfterBreak="0">
    <w:nsid w:val="489E21AD"/>
    <w:multiLevelType w:val="hybridMultilevel"/>
    <w:tmpl w:val="6868B996"/>
    <w:lvl w:ilvl="0" w:tplc="5F4A1A8A">
      <w:start w:val="1"/>
      <w:numFmt w:val="decimal"/>
      <w:lvlText w:val="%1."/>
      <w:lvlJc w:val="left"/>
      <w:pPr>
        <w:ind w:left="750" w:hanging="360"/>
      </w:pPr>
      <w:rPr>
        <w:rFonts w:ascii="Myriad Pro" w:eastAsia="Myriad Pro" w:hAnsi="Myriad Pro" w:cs="Myriad Pro" w:hint="default"/>
        <w:color w:val="231F20"/>
        <w:spacing w:val="-4"/>
        <w:w w:val="100"/>
        <w:sz w:val="22"/>
        <w:szCs w:val="22"/>
      </w:rPr>
    </w:lvl>
    <w:lvl w:ilvl="1" w:tplc="7B2E1ED8">
      <w:numFmt w:val="bullet"/>
      <w:lvlText w:val="•"/>
      <w:lvlJc w:val="left"/>
      <w:pPr>
        <w:ind w:left="1734" w:hanging="360"/>
      </w:pPr>
      <w:rPr>
        <w:rFonts w:hint="default"/>
      </w:rPr>
    </w:lvl>
    <w:lvl w:ilvl="2" w:tplc="A8124582">
      <w:numFmt w:val="bullet"/>
      <w:lvlText w:val="•"/>
      <w:lvlJc w:val="left"/>
      <w:pPr>
        <w:ind w:left="2708" w:hanging="360"/>
      </w:pPr>
      <w:rPr>
        <w:rFonts w:hint="default"/>
      </w:rPr>
    </w:lvl>
    <w:lvl w:ilvl="3" w:tplc="DFA0A3BC">
      <w:numFmt w:val="bullet"/>
      <w:lvlText w:val="•"/>
      <w:lvlJc w:val="left"/>
      <w:pPr>
        <w:ind w:left="3682" w:hanging="360"/>
      </w:pPr>
      <w:rPr>
        <w:rFonts w:hint="default"/>
      </w:rPr>
    </w:lvl>
    <w:lvl w:ilvl="4" w:tplc="F754E306">
      <w:numFmt w:val="bullet"/>
      <w:lvlText w:val="•"/>
      <w:lvlJc w:val="left"/>
      <w:pPr>
        <w:ind w:left="4656" w:hanging="360"/>
      </w:pPr>
      <w:rPr>
        <w:rFonts w:hint="default"/>
      </w:rPr>
    </w:lvl>
    <w:lvl w:ilvl="5" w:tplc="ECA4EBE4">
      <w:numFmt w:val="bullet"/>
      <w:lvlText w:val="•"/>
      <w:lvlJc w:val="left"/>
      <w:pPr>
        <w:ind w:left="5630" w:hanging="360"/>
      </w:pPr>
      <w:rPr>
        <w:rFonts w:hint="default"/>
      </w:rPr>
    </w:lvl>
    <w:lvl w:ilvl="6" w:tplc="29C009F8">
      <w:numFmt w:val="bullet"/>
      <w:lvlText w:val="•"/>
      <w:lvlJc w:val="left"/>
      <w:pPr>
        <w:ind w:left="6604" w:hanging="360"/>
      </w:pPr>
      <w:rPr>
        <w:rFonts w:hint="default"/>
      </w:rPr>
    </w:lvl>
    <w:lvl w:ilvl="7" w:tplc="AB740876">
      <w:numFmt w:val="bullet"/>
      <w:lvlText w:val="•"/>
      <w:lvlJc w:val="left"/>
      <w:pPr>
        <w:ind w:left="7578" w:hanging="360"/>
      </w:pPr>
      <w:rPr>
        <w:rFonts w:hint="default"/>
      </w:rPr>
    </w:lvl>
    <w:lvl w:ilvl="8" w:tplc="EAC41D30">
      <w:numFmt w:val="bullet"/>
      <w:lvlText w:val="•"/>
      <w:lvlJc w:val="left"/>
      <w:pPr>
        <w:ind w:left="8552" w:hanging="360"/>
      </w:pPr>
      <w:rPr>
        <w:rFonts w:hint="default"/>
      </w:rPr>
    </w:lvl>
  </w:abstractNum>
  <w:abstractNum w:abstractNumId="24" w15:restartNumberingAfterBreak="0">
    <w:nsid w:val="49C41ACA"/>
    <w:multiLevelType w:val="hybridMultilevel"/>
    <w:tmpl w:val="C89A7016"/>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5" w15:restartNumberingAfterBreak="0">
    <w:nsid w:val="4C9F32AA"/>
    <w:multiLevelType w:val="hybridMultilevel"/>
    <w:tmpl w:val="E0AA6880"/>
    <w:lvl w:ilvl="0" w:tplc="757EE232">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3BC0828C">
      <w:numFmt w:val="bullet"/>
      <w:lvlText w:val="•"/>
      <w:lvlJc w:val="left"/>
      <w:pPr>
        <w:ind w:left="663" w:hanging="180"/>
      </w:pPr>
      <w:rPr>
        <w:rFonts w:hint="default"/>
      </w:rPr>
    </w:lvl>
    <w:lvl w:ilvl="2" w:tplc="A318382A">
      <w:numFmt w:val="bullet"/>
      <w:lvlText w:val="•"/>
      <w:lvlJc w:val="left"/>
      <w:pPr>
        <w:ind w:left="966" w:hanging="180"/>
      </w:pPr>
      <w:rPr>
        <w:rFonts w:hint="default"/>
      </w:rPr>
    </w:lvl>
    <w:lvl w:ilvl="3" w:tplc="2C226BFA">
      <w:numFmt w:val="bullet"/>
      <w:lvlText w:val="•"/>
      <w:lvlJc w:val="left"/>
      <w:pPr>
        <w:ind w:left="1270" w:hanging="180"/>
      </w:pPr>
      <w:rPr>
        <w:rFonts w:hint="default"/>
      </w:rPr>
    </w:lvl>
    <w:lvl w:ilvl="4" w:tplc="B7222148">
      <w:numFmt w:val="bullet"/>
      <w:lvlText w:val="•"/>
      <w:lvlJc w:val="left"/>
      <w:pPr>
        <w:ind w:left="1573" w:hanging="180"/>
      </w:pPr>
      <w:rPr>
        <w:rFonts w:hint="default"/>
      </w:rPr>
    </w:lvl>
    <w:lvl w:ilvl="5" w:tplc="2612E13E">
      <w:numFmt w:val="bullet"/>
      <w:lvlText w:val="•"/>
      <w:lvlJc w:val="left"/>
      <w:pPr>
        <w:ind w:left="1876" w:hanging="180"/>
      </w:pPr>
      <w:rPr>
        <w:rFonts w:hint="default"/>
      </w:rPr>
    </w:lvl>
    <w:lvl w:ilvl="6" w:tplc="98241DEA">
      <w:numFmt w:val="bullet"/>
      <w:lvlText w:val="•"/>
      <w:lvlJc w:val="left"/>
      <w:pPr>
        <w:ind w:left="2180" w:hanging="180"/>
      </w:pPr>
      <w:rPr>
        <w:rFonts w:hint="default"/>
      </w:rPr>
    </w:lvl>
    <w:lvl w:ilvl="7" w:tplc="F0B4ACD8">
      <w:numFmt w:val="bullet"/>
      <w:lvlText w:val="•"/>
      <w:lvlJc w:val="left"/>
      <w:pPr>
        <w:ind w:left="2483" w:hanging="180"/>
      </w:pPr>
      <w:rPr>
        <w:rFonts w:hint="default"/>
      </w:rPr>
    </w:lvl>
    <w:lvl w:ilvl="8" w:tplc="8EC8338E">
      <w:numFmt w:val="bullet"/>
      <w:lvlText w:val="•"/>
      <w:lvlJc w:val="left"/>
      <w:pPr>
        <w:ind w:left="2786" w:hanging="180"/>
      </w:pPr>
      <w:rPr>
        <w:rFonts w:hint="default"/>
      </w:rPr>
    </w:lvl>
  </w:abstractNum>
  <w:abstractNum w:abstractNumId="26" w15:restartNumberingAfterBreak="0">
    <w:nsid w:val="4D3247FD"/>
    <w:multiLevelType w:val="hybridMultilevel"/>
    <w:tmpl w:val="02D4BBBE"/>
    <w:lvl w:ilvl="0" w:tplc="D6BEC8CE">
      <w:start w:val="1"/>
      <w:numFmt w:val="decimal"/>
      <w:lvlText w:val="%1."/>
      <w:lvlJc w:val="left"/>
      <w:pPr>
        <w:ind w:left="750" w:hanging="360"/>
      </w:pPr>
      <w:rPr>
        <w:rFonts w:ascii="Myriad Pro" w:eastAsia="Myriad Pro" w:hAnsi="Myriad Pro" w:cs="Myriad Pro" w:hint="default"/>
        <w:color w:val="231F20"/>
        <w:spacing w:val="-9"/>
        <w:w w:val="100"/>
        <w:sz w:val="22"/>
        <w:szCs w:val="22"/>
      </w:rPr>
    </w:lvl>
    <w:lvl w:ilvl="1" w:tplc="2ACE8D8C">
      <w:numFmt w:val="bullet"/>
      <w:lvlText w:val="•"/>
      <w:lvlJc w:val="left"/>
      <w:pPr>
        <w:ind w:left="1734" w:hanging="360"/>
      </w:pPr>
      <w:rPr>
        <w:rFonts w:hint="default"/>
      </w:rPr>
    </w:lvl>
    <w:lvl w:ilvl="2" w:tplc="A098812A">
      <w:numFmt w:val="bullet"/>
      <w:lvlText w:val="•"/>
      <w:lvlJc w:val="left"/>
      <w:pPr>
        <w:ind w:left="2708" w:hanging="360"/>
      </w:pPr>
      <w:rPr>
        <w:rFonts w:hint="default"/>
      </w:rPr>
    </w:lvl>
    <w:lvl w:ilvl="3" w:tplc="BCD4C51E">
      <w:numFmt w:val="bullet"/>
      <w:lvlText w:val="•"/>
      <w:lvlJc w:val="left"/>
      <w:pPr>
        <w:ind w:left="3682" w:hanging="360"/>
      </w:pPr>
      <w:rPr>
        <w:rFonts w:hint="default"/>
      </w:rPr>
    </w:lvl>
    <w:lvl w:ilvl="4" w:tplc="BC5EF60A">
      <w:numFmt w:val="bullet"/>
      <w:lvlText w:val="•"/>
      <w:lvlJc w:val="left"/>
      <w:pPr>
        <w:ind w:left="4656" w:hanging="360"/>
      </w:pPr>
      <w:rPr>
        <w:rFonts w:hint="default"/>
      </w:rPr>
    </w:lvl>
    <w:lvl w:ilvl="5" w:tplc="6FA210EA">
      <w:numFmt w:val="bullet"/>
      <w:lvlText w:val="•"/>
      <w:lvlJc w:val="left"/>
      <w:pPr>
        <w:ind w:left="5630" w:hanging="360"/>
      </w:pPr>
      <w:rPr>
        <w:rFonts w:hint="default"/>
      </w:rPr>
    </w:lvl>
    <w:lvl w:ilvl="6" w:tplc="2BBC4DF2">
      <w:numFmt w:val="bullet"/>
      <w:lvlText w:val="•"/>
      <w:lvlJc w:val="left"/>
      <w:pPr>
        <w:ind w:left="6604" w:hanging="360"/>
      </w:pPr>
      <w:rPr>
        <w:rFonts w:hint="default"/>
      </w:rPr>
    </w:lvl>
    <w:lvl w:ilvl="7" w:tplc="90CC5C8C">
      <w:numFmt w:val="bullet"/>
      <w:lvlText w:val="•"/>
      <w:lvlJc w:val="left"/>
      <w:pPr>
        <w:ind w:left="7578" w:hanging="360"/>
      </w:pPr>
      <w:rPr>
        <w:rFonts w:hint="default"/>
      </w:rPr>
    </w:lvl>
    <w:lvl w:ilvl="8" w:tplc="BFF839AA">
      <w:numFmt w:val="bullet"/>
      <w:lvlText w:val="•"/>
      <w:lvlJc w:val="left"/>
      <w:pPr>
        <w:ind w:left="8552" w:hanging="360"/>
      </w:pPr>
      <w:rPr>
        <w:rFonts w:hint="default"/>
      </w:rPr>
    </w:lvl>
  </w:abstractNum>
  <w:abstractNum w:abstractNumId="27" w15:restartNumberingAfterBreak="0">
    <w:nsid w:val="4DCC47C2"/>
    <w:multiLevelType w:val="hybridMultilevel"/>
    <w:tmpl w:val="296C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0304A5"/>
    <w:multiLevelType w:val="hybridMultilevel"/>
    <w:tmpl w:val="B712D19E"/>
    <w:lvl w:ilvl="0" w:tplc="53FEAC2E">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116478AC">
      <w:numFmt w:val="bullet"/>
      <w:lvlText w:val="•"/>
      <w:lvlJc w:val="left"/>
      <w:pPr>
        <w:ind w:left="1482" w:hanging="216"/>
      </w:pPr>
      <w:rPr>
        <w:rFonts w:hint="default"/>
      </w:rPr>
    </w:lvl>
    <w:lvl w:ilvl="2" w:tplc="BF0A8944">
      <w:numFmt w:val="bullet"/>
      <w:lvlText w:val="•"/>
      <w:lvlJc w:val="left"/>
      <w:pPr>
        <w:ind w:left="2484" w:hanging="216"/>
      </w:pPr>
      <w:rPr>
        <w:rFonts w:hint="default"/>
      </w:rPr>
    </w:lvl>
    <w:lvl w:ilvl="3" w:tplc="83DCF688">
      <w:numFmt w:val="bullet"/>
      <w:lvlText w:val="•"/>
      <w:lvlJc w:val="left"/>
      <w:pPr>
        <w:ind w:left="3486" w:hanging="216"/>
      </w:pPr>
      <w:rPr>
        <w:rFonts w:hint="default"/>
      </w:rPr>
    </w:lvl>
    <w:lvl w:ilvl="4" w:tplc="7674C914">
      <w:numFmt w:val="bullet"/>
      <w:lvlText w:val="•"/>
      <w:lvlJc w:val="left"/>
      <w:pPr>
        <w:ind w:left="4488" w:hanging="216"/>
      </w:pPr>
      <w:rPr>
        <w:rFonts w:hint="default"/>
      </w:rPr>
    </w:lvl>
    <w:lvl w:ilvl="5" w:tplc="79728A94">
      <w:numFmt w:val="bullet"/>
      <w:lvlText w:val="•"/>
      <w:lvlJc w:val="left"/>
      <w:pPr>
        <w:ind w:left="5490" w:hanging="216"/>
      </w:pPr>
      <w:rPr>
        <w:rFonts w:hint="default"/>
      </w:rPr>
    </w:lvl>
    <w:lvl w:ilvl="6" w:tplc="F028B41E">
      <w:numFmt w:val="bullet"/>
      <w:lvlText w:val="•"/>
      <w:lvlJc w:val="left"/>
      <w:pPr>
        <w:ind w:left="6492" w:hanging="216"/>
      </w:pPr>
      <w:rPr>
        <w:rFonts w:hint="default"/>
      </w:rPr>
    </w:lvl>
    <w:lvl w:ilvl="7" w:tplc="8EA494A4">
      <w:numFmt w:val="bullet"/>
      <w:lvlText w:val="•"/>
      <w:lvlJc w:val="left"/>
      <w:pPr>
        <w:ind w:left="7494" w:hanging="216"/>
      </w:pPr>
      <w:rPr>
        <w:rFonts w:hint="default"/>
      </w:rPr>
    </w:lvl>
    <w:lvl w:ilvl="8" w:tplc="D17C39D0">
      <w:numFmt w:val="bullet"/>
      <w:lvlText w:val="•"/>
      <w:lvlJc w:val="left"/>
      <w:pPr>
        <w:ind w:left="8496" w:hanging="216"/>
      </w:pPr>
      <w:rPr>
        <w:rFonts w:hint="default"/>
      </w:rPr>
    </w:lvl>
  </w:abstractNum>
  <w:abstractNum w:abstractNumId="29" w15:restartNumberingAfterBreak="0">
    <w:nsid w:val="597A73EE"/>
    <w:multiLevelType w:val="hybridMultilevel"/>
    <w:tmpl w:val="600E56A6"/>
    <w:lvl w:ilvl="0" w:tplc="6F50ACEA">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391E7ED2">
      <w:numFmt w:val="bullet"/>
      <w:lvlText w:val="•"/>
      <w:lvlJc w:val="left"/>
      <w:pPr>
        <w:ind w:left="1482" w:hanging="216"/>
      </w:pPr>
      <w:rPr>
        <w:rFonts w:hint="default"/>
      </w:rPr>
    </w:lvl>
    <w:lvl w:ilvl="2" w:tplc="B6601E9E">
      <w:numFmt w:val="bullet"/>
      <w:lvlText w:val="•"/>
      <w:lvlJc w:val="left"/>
      <w:pPr>
        <w:ind w:left="2484" w:hanging="216"/>
      </w:pPr>
      <w:rPr>
        <w:rFonts w:hint="default"/>
      </w:rPr>
    </w:lvl>
    <w:lvl w:ilvl="3" w:tplc="D500E7AA">
      <w:numFmt w:val="bullet"/>
      <w:lvlText w:val="•"/>
      <w:lvlJc w:val="left"/>
      <w:pPr>
        <w:ind w:left="3486" w:hanging="216"/>
      </w:pPr>
      <w:rPr>
        <w:rFonts w:hint="default"/>
      </w:rPr>
    </w:lvl>
    <w:lvl w:ilvl="4" w:tplc="0EBA7BA8">
      <w:numFmt w:val="bullet"/>
      <w:lvlText w:val="•"/>
      <w:lvlJc w:val="left"/>
      <w:pPr>
        <w:ind w:left="4488" w:hanging="216"/>
      </w:pPr>
      <w:rPr>
        <w:rFonts w:hint="default"/>
      </w:rPr>
    </w:lvl>
    <w:lvl w:ilvl="5" w:tplc="4808C3A8">
      <w:numFmt w:val="bullet"/>
      <w:lvlText w:val="•"/>
      <w:lvlJc w:val="left"/>
      <w:pPr>
        <w:ind w:left="5490" w:hanging="216"/>
      </w:pPr>
      <w:rPr>
        <w:rFonts w:hint="default"/>
      </w:rPr>
    </w:lvl>
    <w:lvl w:ilvl="6" w:tplc="A9E2D6E4">
      <w:numFmt w:val="bullet"/>
      <w:lvlText w:val="•"/>
      <w:lvlJc w:val="left"/>
      <w:pPr>
        <w:ind w:left="6492" w:hanging="216"/>
      </w:pPr>
      <w:rPr>
        <w:rFonts w:hint="default"/>
      </w:rPr>
    </w:lvl>
    <w:lvl w:ilvl="7" w:tplc="7E4EEC38">
      <w:numFmt w:val="bullet"/>
      <w:lvlText w:val="•"/>
      <w:lvlJc w:val="left"/>
      <w:pPr>
        <w:ind w:left="7494" w:hanging="216"/>
      </w:pPr>
      <w:rPr>
        <w:rFonts w:hint="default"/>
      </w:rPr>
    </w:lvl>
    <w:lvl w:ilvl="8" w:tplc="BE38008A">
      <w:numFmt w:val="bullet"/>
      <w:lvlText w:val="•"/>
      <w:lvlJc w:val="left"/>
      <w:pPr>
        <w:ind w:left="8496" w:hanging="216"/>
      </w:pPr>
      <w:rPr>
        <w:rFonts w:hint="default"/>
      </w:rPr>
    </w:lvl>
  </w:abstractNum>
  <w:abstractNum w:abstractNumId="30" w15:restartNumberingAfterBreak="0">
    <w:nsid w:val="5BA6370C"/>
    <w:multiLevelType w:val="hybridMultilevel"/>
    <w:tmpl w:val="30F2325E"/>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1" w15:restartNumberingAfterBreak="0">
    <w:nsid w:val="5FA62223"/>
    <w:multiLevelType w:val="hybridMultilevel"/>
    <w:tmpl w:val="BADE8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CE3443"/>
    <w:multiLevelType w:val="hybridMultilevel"/>
    <w:tmpl w:val="72F0E33E"/>
    <w:lvl w:ilvl="0" w:tplc="55E6AAB4">
      <w:numFmt w:val="bullet"/>
      <w:lvlText w:val="•"/>
      <w:lvlJc w:val="left"/>
      <w:pPr>
        <w:ind w:left="480" w:hanging="216"/>
      </w:pPr>
      <w:rPr>
        <w:rFonts w:ascii="Myriad Pro" w:eastAsia="Myriad Pro" w:hAnsi="Myriad Pro" w:cs="Myriad Pro" w:hint="default"/>
        <w:b/>
        <w:bCs/>
        <w:color w:val="FFCB5C"/>
        <w:spacing w:val="-3"/>
        <w:w w:val="100"/>
        <w:sz w:val="22"/>
        <w:szCs w:val="22"/>
      </w:rPr>
    </w:lvl>
    <w:lvl w:ilvl="1" w:tplc="3FE492A4">
      <w:numFmt w:val="bullet"/>
      <w:lvlText w:val="•"/>
      <w:lvlJc w:val="left"/>
      <w:pPr>
        <w:ind w:left="1482" w:hanging="216"/>
      </w:pPr>
      <w:rPr>
        <w:rFonts w:hint="default"/>
      </w:rPr>
    </w:lvl>
    <w:lvl w:ilvl="2" w:tplc="02084306">
      <w:numFmt w:val="bullet"/>
      <w:lvlText w:val="•"/>
      <w:lvlJc w:val="left"/>
      <w:pPr>
        <w:ind w:left="2484" w:hanging="216"/>
      </w:pPr>
      <w:rPr>
        <w:rFonts w:hint="default"/>
      </w:rPr>
    </w:lvl>
    <w:lvl w:ilvl="3" w:tplc="94D643C8">
      <w:numFmt w:val="bullet"/>
      <w:lvlText w:val="•"/>
      <w:lvlJc w:val="left"/>
      <w:pPr>
        <w:ind w:left="3486" w:hanging="216"/>
      </w:pPr>
      <w:rPr>
        <w:rFonts w:hint="default"/>
      </w:rPr>
    </w:lvl>
    <w:lvl w:ilvl="4" w:tplc="C8D88C58">
      <w:numFmt w:val="bullet"/>
      <w:lvlText w:val="•"/>
      <w:lvlJc w:val="left"/>
      <w:pPr>
        <w:ind w:left="4488" w:hanging="216"/>
      </w:pPr>
      <w:rPr>
        <w:rFonts w:hint="default"/>
      </w:rPr>
    </w:lvl>
    <w:lvl w:ilvl="5" w:tplc="6DEA0594">
      <w:numFmt w:val="bullet"/>
      <w:lvlText w:val="•"/>
      <w:lvlJc w:val="left"/>
      <w:pPr>
        <w:ind w:left="5490" w:hanging="216"/>
      </w:pPr>
      <w:rPr>
        <w:rFonts w:hint="default"/>
      </w:rPr>
    </w:lvl>
    <w:lvl w:ilvl="6" w:tplc="3D400D6C">
      <w:numFmt w:val="bullet"/>
      <w:lvlText w:val="•"/>
      <w:lvlJc w:val="left"/>
      <w:pPr>
        <w:ind w:left="6492" w:hanging="216"/>
      </w:pPr>
      <w:rPr>
        <w:rFonts w:hint="default"/>
      </w:rPr>
    </w:lvl>
    <w:lvl w:ilvl="7" w:tplc="42D8B640">
      <w:numFmt w:val="bullet"/>
      <w:lvlText w:val="•"/>
      <w:lvlJc w:val="left"/>
      <w:pPr>
        <w:ind w:left="7494" w:hanging="216"/>
      </w:pPr>
      <w:rPr>
        <w:rFonts w:hint="default"/>
      </w:rPr>
    </w:lvl>
    <w:lvl w:ilvl="8" w:tplc="2FF095CE">
      <w:numFmt w:val="bullet"/>
      <w:lvlText w:val="•"/>
      <w:lvlJc w:val="left"/>
      <w:pPr>
        <w:ind w:left="8496" w:hanging="216"/>
      </w:pPr>
      <w:rPr>
        <w:rFonts w:hint="default"/>
      </w:rPr>
    </w:lvl>
  </w:abstractNum>
  <w:abstractNum w:abstractNumId="33" w15:restartNumberingAfterBreak="0">
    <w:nsid w:val="62B576C3"/>
    <w:multiLevelType w:val="hybridMultilevel"/>
    <w:tmpl w:val="D07CA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A8072C"/>
    <w:multiLevelType w:val="hybridMultilevel"/>
    <w:tmpl w:val="A5D6794A"/>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5" w15:restartNumberingAfterBreak="0">
    <w:nsid w:val="68235D16"/>
    <w:multiLevelType w:val="hybridMultilevel"/>
    <w:tmpl w:val="A15AA710"/>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6" w15:restartNumberingAfterBreak="0">
    <w:nsid w:val="68F71AE5"/>
    <w:multiLevelType w:val="hybridMultilevel"/>
    <w:tmpl w:val="F27890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C921BF"/>
    <w:multiLevelType w:val="hybridMultilevel"/>
    <w:tmpl w:val="B6345C60"/>
    <w:lvl w:ilvl="0" w:tplc="23421700">
      <w:numFmt w:val="bullet"/>
      <w:lvlText w:val="•"/>
      <w:lvlJc w:val="left"/>
      <w:pPr>
        <w:ind w:left="364" w:hanging="180"/>
      </w:pPr>
      <w:rPr>
        <w:rFonts w:ascii="Myriad Pro" w:eastAsia="Myriad Pro" w:hAnsi="Myriad Pro" w:cs="Myriad Pro" w:hint="default"/>
        <w:b/>
        <w:bCs/>
        <w:color w:val="FFCB5C"/>
        <w:spacing w:val="-9"/>
        <w:w w:val="99"/>
        <w:sz w:val="20"/>
        <w:szCs w:val="20"/>
      </w:rPr>
    </w:lvl>
    <w:lvl w:ilvl="1" w:tplc="AA92398E">
      <w:numFmt w:val="bullet"/>
      <w:lvlText w:val="•"/>
      <w:lvlJc w:val="left"/>
      <w:pPr>
        <w:ind w:left="663" w:hanging="180"/>
      </w:pPr>
      <w:rPr>
        <w:rFonts w:hint="default"/>
      </w:rPr>
    </w:lvl>
    <w:lvl w:ilvl="2" w:tplc="6854BCBC">
      <w:numFmt w:val="bullet"/>
      <w:lvlText w:val="•"/>
      <w:lvlJc w:val="left"/>
      <w:pPr>
        <w:ind w:left="966" w:hanging="180"/>
      </w:pPr>
      <w:rPr>
        <w:rFonts w:hint="default"/>
      </w:rPr>
    </w:lvl>
    <w:lvl w:ilvl="3" w:tplc="E9F637F8">
      <w:numFmt w:val="bullet"/>
      <w:lvlText w:val="•"/>
      <w:lvlJc w:val="left"/>
      <w:pPr>
        <w:ind w:left="1270" w:hanging="180"/>
      </w:pPr>
      <w:rPr>
        <w:rFonts w:hint="default"/>
      </w:rPr>
    </w:lvl>
    <w:lvl w:ilvl="4" w:tplc="6EDC74C4">
      <w:numFmt w:val="bullet"/>
      <w:lvlText w:val="•"/>
      <w:lvlJc w:val="left"/>
      <w:pPr>
        <w:ind w:left="1573" w:hanging="180"/>
      </w:pPr>
      <w:rPr>
        <w:rFonts w:hint="default"/>
      </w:rPr>
    </w:lvl>
    <w:lvl w:ilvl="5" w:tplc="DD129330">
      <w:numFmt w:val="bullet"/>
      <w:lvlText w:val="•"/>
      <w:lvlJc w:val="left"/>
      <w:pPr>
        <w:ind w:left="1876" w:hanging="180"/>
      </w:pPr>
      <w:rPr>
        <w:rFonts w:hint="default"/>
      </w:rPr>
    </w:lvl>
    <w:lvl w:ilvl="6" w:tplc="465C9506">
      <w:numFmt w:val="bullet"/>
      <w:lvlText w:val="•"/>
      <w:lvlJc w:val="left"/>
      <w:pPr>
        <w:ind w:left="2180" w:hanging="180"/>
      </w:pPr>
      <w:rPr>
        <w:rFonts w:hint="default"/>
      </w:rPr>
    </w:lvl>
    <w:lvl w:ilvl="7" w:tplc="6DEC7A6A">
      <w:numFmt w:val="bullet"/>
      <w:lvlText w:val="•"/>
      <w:lvlJc w:val="left"/>
      <w:pPr>
        <w:ind w:left="2483" w:hanging="180"/>
      </w:pPr>
      <w:rPr>
        <w:rFonts w:hint="default"/>
      </w:rPr>
    </w:lvl>
    <w:lvl w:ilvl="8" w:tplc="BCC0BB6C">
      <w:numFmt w:val="bullet"/>
      <w:lvlText w:val="•"/>
      <w:lvlJc w:val="left"/>
      <w:pPr>
        <w:ind w:left="2786" w:hanging="180"/>
      </w:pPr>
      <w:rPr>
        <w:rFonts w:hint="default"/>
      </w:rPr>
    </w:lvl>
  </w:abstractNum>
  <w:abstractNum w:abstractNumId="38" w15:restartNumberingAfterBreak="0">
    <w:nsid w:val="792840FE"/>
    <w:multiLevelType w:val="hybridMultilevel"/>
    <w:tmpl w:val="FED61C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6B5E42"/>
    <w:multiLevelType w:val="hybridMultilevel"/>
    <w:tmpl w:val="92204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F146B0"/>
    <w:multiLevelType w:val="hybridMultilevel"/>
    <w:tmpl w:val="47AAB9F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16"/>
  </w:num>
  <w:num w:numId="2">
    <w:abstractNumId w:val="37"/>
  </w:num>
  <w:num w:numId="3">
    <w:abstractNumId w:val="25"/>
  </w:num>
  <w:num w:numId="4">
    <w:abstractNumId w:val="13"/>
  </w:num>
  <w:num w:numId="5">
    <w:abstractNumId w:val="19"/>
  </w:num>
  <w:num w:numId="6">
    <w:abstractNumId w:val="15"/>
  </w:num>
  <w:num w:numId="7">
    <w:abstractNumId w:val="29"/>
  </w:num>
  <w:num w:numId="8">
    <w:abstractNumId w:val="5"/>
  </w:num>
  <w:num w:numId="9">
    <w:abstractNumId w:val="22"/>
  </w:num>
  <w:num w:numId="10">
    <w:abstractNumId w:val="12"/>
  </w:num>
  <w:num w:numId="11">
    <w:abstractNumId w:val="4"/>
  </w:num>
  <w:num w:numId="12">
    <w:abstractNumId w:val="27"/>
  </w:num>
  <w:num w:numId="13">
    <w:abstractNumId w:val="3"/>
  </w:num>
  <w:num w:numId="14">
    <w:abstractNumId w:val="33"/>
  </w:num>
  <w:num w:numId="15">
    <w:abstractNumId w:val="7"/>
  </w:num>
  <w:num w:numId="16">
    <w:abstractNumId w:val="34"/>
  </w:num>
  <w:num w:numId="17">
    <w:abstractNumId w:val="14"/>
  </w:num>
  <w:num w:numId="18">
    <w:abstractNumId w:val="24"/>
  </w:num>
  <w:num w:numId="19">
    <w:abstractNumId w:val="26"/>
  </w:num>
  <w:num w:numId="20">
    <w:abstractNumId w:val="11"/>
  </w:num>
  <w:num w:numId="21">
    <w:abstractNumId w:val="31"/>
  </w:num>
  <w:num w:numId="22">
    <w:abstractNumId w:val="21"/>
  </w:num>
  <w:num w:numId="23">
    <w:abstractNumId w:val="20"/>
  </w:num>
  <w:num w:numId="24">
    <w:abstractNumId w:val="39"/>
  </w:num>
  <w:num w:numId="25">
    <w:abstractNumId w:val="0"/>
  </w:num>
  <w:num w:numId="26">
    <w:abstractNumId w:val="10"/>
  </w:num>
  <w:num w:numId="27">
    <w:abstractNumId w:val="8"/>
  </w:num>
  <w:num w:numId="28">
    <w:abstractNumId w:val="28"/>
  </w:num>
  <w:num w:numId="29">
    <w:abstractNumId w:val="17"/>
  </w:num>
  <w:num w:numId="30">
    <w:abstractNumId w:val="32"/>
  </w:num>
  <w:num w:numId="31">
    <w:abstractNumId w:val="6"/>
  </w:num>
  <w:num w:numId="32">
    <w:abstractNumId w:val="23"/>
  </w:num>
  <w:num w:numId="33">
    <w:abstractNumId w:val="9"/>
  </w:num>
  <w:num w:numId="34">
    <w:abstractNumId w:val="18"/>
  </w:num>
  <w:num w:numId="35">
    <w:abstractNumId w:val="2"/>
  </w:num>
  <w:num w:numId="36">
    <w:abstractNumId w:val="1"/>
  </w:num>
  <w:num w:numId="37">
    <w:abstractNumId w:val="40"/>
  </w:num>
  <w:num w:numId="38">
    <w:abstractNumId w:val="35"/>
  </w:num>
  <w:num w:numId="39">
    <w:abstractNumId w:val="30"/>
  </w:num>
  <w:num w:numId="40">
    <w:abstractNumId w:val="36"/>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37"/>
    <w:rsid w:val="000323D6"/>
    <w:rsid w:val="0004460F"/>
    <w:rsid w:val="000B2A37"/>
    <w:rsid w:val="0014128A"/>
    <w:rsid w:val="00147745"/>
    <w:rsid w:val="00155190"/>
    <w:rsid w:val="001B67D6"/>
    <w:rsid w:val="001F27DC"/>
    <w:rsid w:val="002343A1"/>
    <w:rsid w:val="00261D1F"/>
    <w:rsid w:val="00271283"/>
    <w:rsid w:val="00304EF6"/>
    <w:rsid w:val="00310F4C"/>
    <w:rsid w:val="003609BC"/>
    <w:rsid w:val="00416482"/>
    <w:rsid w:val="004747AD"/>
    <w:rsid w:val="004C03F7"/>
    <w:rsid w:val="004C6B05"/>
    <w:rsid w:val="00520D96"/>
    <w:rsid w:val="00525E5E"/>
    <w:rsid w:val="005647E8"/>
    <w:rsid w:val="005B07B3"/>
    <w:rsid w:val="005C61F3"/>
    <w:rsid w:val="005D6AEF"/>
    <w:rsid w:val="0062081A"/>
    <w:rsid w:val="00623437"/>
    <w:rsid w:val="006841CD"/>
    <w:rsid w:val="006978C5"/>
    <w:rsid w:val="006C6625"/>
    <w:rsid w:val="006D1CE9"/>
    <w:rsid w:val="006D71FC"/>
    <w:rsid w:val="006F12F2"/>
    <w:rsid w:val="00706F9E"/>
    <w:rsid w:val="00762D6B"/>
    <w:rsid w:val="00775907"/>
    <w:rsid w:val="007771CC"/>
    <w:rsid w:val="007A65C4"/>
    <w:rsid w:val="007B129F"/>
    <w:rsid w:val="00820C24"/>
    <w:rsid w:val="008570FB"/>
    <w:rsid w:val="00874DCB"/>
    <w:rsid w:val="008A4469"/>
    <w:rsid w:val="008B0DED"/>
    <w:rsid w:val="008D707A"/>
    <w:rsid w:val="008F73F3"/>
    <w:rsid w:val="009326AD"/>
    <w:rsid w:val="009A0964"/>
    <w:rsid w:val="009A2CD4"/>
    <w:rsid w:val="009A3F78"/>
    <w:rsid w:val="009D00A7"/>
    <w:rsid w:val="00A17525"/>
    <w:rsid w:val="00A31359"/>
    <w:rsid w:val="00A63152"/>
    <w:rsid w:val="00A77F08"/>
    <w:rsid w:val="00A909C2"/>
    <w:rsid w:val="00A95894"/>
    <w:rsid w:val="00BB2D64"/>
    <w:rsid w:val="00BC2557"/>
    <w:rsid w:val="00C05EE1"/>
    <w:rsid w:val="00C232AC"/>
    <w:rsid w:val="00C60090"/>
    <w:rsid w:val="00C76F1C"/>
    <w:rsid w:val="00CB7A43"/>
    <w:rsid w:val="00CD6D36"/>
    <w:rsid w:val="00D0256B"/>
    <w:rsid w:val="00D3377F"/>
    <w:rsid w:val="00D41234"/>
    <w:rsid w:val="00D57408"/>
    <w:rsid w:val="00D97228"/>
    <w:rsid w:val="00D9765C"/>
    <w:rsid w:val="00DA69E0"/>
    <w:rsid w:val="00DE106F"/>
    <w:rsid w:val="00DE41B5"/>
    <w:rsid w:val="00E04263"/>
    <w:rsid w:val="00E10F15"/>
    <w:rsid w:val="00E321C0"/>
    <w:rsid w:val="00E446DE"/>
    <w:rsid w:val="00E7716E"/>
    <w:rsid w:val="00E924D0"/>
    <w:rsid w:val="00E96646"/>
    <w:rsid w:val="00ED6944"/>
    <w:rsid w:val="00EE778C"/>
    <w:rsid w:val="00F5648E"/>
    <w:rsid w:val="00F73573"/>
    <w:rsid w:val="00F736B6"/>
    <w:rsid w:val="00F91C78"/>
    <w:rsid w:val="00F9457D"/>
    <w:rsid w:val="00FB33D7"/>
    <w:rsid w:val="00FB6143"/>
    <w:rsid w:val="00FC5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9AA811-CE66-4B69-9100-1B8BB708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w:eastAsia="Myriad Pro" w:hAnsi="Myriad Pro" w:cs="Myriad Pro"/>
    </w:rPr>
  </w:style>
  <w:style w:type="paragraph" w:styleId="Heading1">
    <w:name w:val="heading 1"/>
    <w:basedOn w:val="Normal"/>
    <w:uiPriority w:val="1"/>
    <w:qFormat/>
    <w:pPr>
      <w:spacing w:before="198"/>
      <w:ind w:left="120"/>
      <w:outlineLvl w:val="0"/>
    </w:pPr>
    <w:rPr>
      <w:b/>
      <w:bCs/>
      <w:sz w:val="62"/>
      <w:szCs w:val="62"/>
    </w:rPr>
  </w:style>
  <w:style w:type="paragraph" w:styleId="Heading2">
    <w:name w:val="heading 2"/>
    <w:basedOn w:val="Normal"/>
    <w:uiPriority w:val="1"/>
    <w:qFormat/>
    <w:pPr>
      <w:spacing w:before="356"/>
      <w:ind w:left="120"/>
      <w:outlineLvl w:val="1"/>
    </w:pPr>
    <w:rPr>
      <w:b/>
      <w:bCs/>
      <w:sz w:val="52"/>
      <w:szCs w:val="52"/>
    </w:rPr>
  </w:style>
  <w:style w:type="paragraph" w:styleId="Heading3">
    <w:name w:val="heading 3"/>
    <w:basedOn w:val="Normal"/>
    <w:uiPriority w:val="1"/>
    <w:qFormat/>
    <w:pPr>
      <w:spacing w:before="465"/>
      <w:ind w:left="120"/>
      <w:outlineLvl w:val="2"/>
    </w:pPr>
    <w:rPr>
      <w:b/>
      <w:bCs/>
      <w:sz w:val="40"/>
      <w:szCs w:val="40"/>
    </w:rPr>
  </w:style>
  <w:style w:type="paragraph" w:styleId="Heading4">
    <w:name w:val="heading 4"/>
    <w:basedOn w:val="Normal"/>
    <w:uiPriority w:val="1"/>
    <w:qFormat/>
    <w:pPr>
      <w:ind w:left="120"/>
      <w:outlineLvl w:val="3"/>
    </w:pPr>
    <w:rPr>
      <w:b/>
      <w:bCs/>
      <w:sz w:val="36"/>
      <w:szCs w:val="36"/>
    </w:rPr>
  </w:style>
  <w:style w:type="paragraph" w:styleId="Heading5">
    <w:name w:val="heading 5"/>
    <w:basedOn w:val="Normal"/>
    <w:uiPriority w:val="1"/>
    <w:qFormat/>
    <w:pPr>
      <w:ind w:left="120"/>
      <w:outlineLvl w:val="4"/>
    </w:pPr>
    <w:rPr>
      <w:b/>
      <w:bCs/>
      <w:sz w:val="28"/>
      <w:szCs w:val="28"/>
    </w:rPr>
  </w:style>
  <w:style w:type="paragraph" w:styleId="Heading6">
    <w:name w:val="heading 6"/>
    <w:basedOn w:val="Normal"/>
    <w:uiPriority w:val="1"/>
    <w:qFormat/>
    <w:pPr>
      <w:ind w:left="120"/>
      <w:outlineLvl w:val="5"/>
    </w:pPr>
    <w:rPr>
      <w:b/>
      <w:bCs/>
      <w:sz w:val="24"/>
      <w:szCs w:val="24"/>
    </w:rPr>
  </w:style>
  <w:style w:type="paragraph" w:styleId="Heading7">
    <w:name w:val="heading 7"/>
    <w:basedOn w:val="Normal"/>
    <w:uiPriority w:val="1"/>
    <w:qFormat/>
    <w:pPr>
      <w:ind w:left="120"/>
      <w:outlineLvl w:val="6"/>
    </w:pPr>
    <w:rPr>
      <w:rFonts w:ascii="Myriad Pro Bold" w:eastAsia="Myriad Pro Bold" w:hAnsi="Myriad Pro Bold" w:cs="Myriad Pro Bold"/>
      <w:b/>
      <w:bCs/>
      <w:i/>
      <w:sz w:val="24"/>
      <w:szCs w:val="24"/>
    </w:rPr>
  </w:style>
  <w:style w:type="paragraph" w:styleId="Heading8">
    <w:name w:val="heading 8"/>
    <w:basedOn w:val="Normal"/>
    <w:uiPriority w:val="1"/>
    <w:qFormat/>
    <w:pPr>
      <w:ind w:left="480"/>
      <w:outlineLvl w:val="7"/>
    </w:pPr>
    <w:rPr>
      <w:rFonts w:ascii="MyriadPro-Semibold" w:eastAsia="MyriadPro-Semibold" w:hAnsi="MyriadPro-Semibold" w:cs="MyriadPro-Semibold"/>
      <w:b/>
      <w:bCs/>
    </w:rPr>
  </w:style>
  <w:style w:type="paragraph" w:styleId="Heading9">
    <w:name w:val="heading 9"/>
    <w:basedOn w:val="Normal"/>
    <w:uiPriority w:val="1"/>
    <w:qFormat/>
    <w:pPr>
      <w:ind w:left="120"/>
      <w:outlineLvl w:val="8"/>
    </w:pPr>
    <w:rPr>
      <w:rFonts w:ascii="Myriad Pro Bold" w:eastAsia="Myriad Pro Bold" w:hAnsi="Myriad Pro Bold" w:cs="Myriad Pro Bold"/>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ind w:left="120"/>
    </w:pPr>
    <w:rPr>
      <w:b/>
      <w:bCs/>
      <w:sz w:val="28"/>
      <w:szCs w:val="28"/>
    </w:rPr>
  </w:style>
  <w:style w:type="paragraph" w:styleId="TOC2">
    <w:name w:val="toc 2"/>
    <w:basedOn w:val="Normal"/>
    <w:uiPriority w:val="1"/>
    <w:qFormat/>
    <w:pPr>
      <w:spacing w:before="210"/>
      <w:ind w:left="390"/>
    </w:pPr>
    <w:rPr>
      <w:b/>
      <w:bCs/>
      <w:sz w:val="24"/>
      <w:szCs w:val="24"/>
    </w:rPr>
  </w:style>
  <w:style w:type="paragraph" w:styleId="TOC3">
    <w:name w:val="toc 3"/>
    <w:basedOn w:val="Normal"/>
    <w:uiPriority w:val="1"/>
    <w:qFormat/>
    <w:pPr>
      <w:spacing w:before="192"/>
      <w:ind w:left="660"/>
    </w:pPr>
    <w:rPr>
      <w:sz w:val="24"/>
      <w:szCs w:val="24"/>
    </w:rPr>
  </w:style>
  <w:style w:type="paragraph" w:styleId="TOC4">
    <w:name w:val="toc 4"/>
    <w:basedOn w:val="Normal"/>
    <w:uiPriority w:val="1"/>
    <w:qFormat/>
    <w:pPr>
      <w:spacing w:before="192"/>
      <w:ind w:left="1020"/>
    </w:pPr>
    <w:rPr>
      <w:sz w:val="24"/>
      <w:szCs w:val="24"/>
    </w:rPr>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86"/>
      <w:ind w:left="480" w:hanging="2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C78"/>
    <w:pPr>
      <w:tabs>
        <w:tab w:val="center" w:pos="4680"/>
        <w:tab w:val="right" w:pos="9360"/>
      </w:tabs>
    </w:pPr>
  </w:style>
  <w:style w:type="character" w:customStyle="1" w:styleId="HeaderChar">
    <w:name w:val="Header Char"/>
    <w:basedOn w:val="DefaultParagraphFont"/>
    <w:link w:val="Header"/>
    <w:uiPriority w:val="99"/>
    <w:rsid w:val="00F91C78"/>
    <w:rPr>
      <w:rFonts w:ascii="Myriad Pro" w:eastAsia="Myriad Pro" w:hAnsi="Myriad Pro" w:cs="Myriad Pro"/>
    </w:rPr>
  </w:style>
  <w:style w:type="paragraph" w:styleId="Footer">
    <w:name w:val="footer"/>
    <w:basedOn w:val="Normal"/>
    <w:link w:val="FooterChar"/>
    <w:uiPriority w:val="99"/>
    <w:unhideWhenUsed/>
    <w:rsid w:val="00F91C78"/>
    <w:pPr>
      <w:tabs>
        <w:tab w:val="center" w:pos="4680"/>
        <w:tab w:val="right" w:pos="9360"/>
      </w:tabs>
    </w:pPr>
  </w:style>
  <w:style w:type="character" w:customStyle="1" w:styleId="FooterChar">
    <w:name w:val="Footer Char"/>
    <w:basedOn w:val="DefaultParagraphFont"/>
    <w:link w:val="Footer"/>
    <w:uiPriority w:val="99"/>
    <w:rsid w:val="00F91C78"/>
    <w:rPr>
      <w:rFonts w:ascii="Myriad Pro" w:eastAsia="Myriad Pro" w:hAnsi="Myriad Pro" w:cs="Myriad Pro"/>
    </w:rPr>
  </w:style>
  <w:style w:type="character" w:customStyle="1" w:styleId="BodyTextChar">
    <w:name w:val="Body Text Char"/>
    <w:basedOn w:val="DefaultParagraphFont"/>
    <w:link w:val="BodyText"/>
    <w:uiPriority w:val="1"/>
    <w:rsid w:val="00147745"/>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atersystemwebsite.org/" TargetMode="External"/><Relationship Id="rId18" Type="http://schemas.openxmlformats.org/officeDocument/2006/relationships/hyperlink" Target="http://www.watersystemwebsite.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www.watersystemwebsite.org/" TargetMode="External"/><Relationship Id="rId17" Type="http://schemas.openxmlformats.org/officeDocument/2006/relationships/hyperlink" Target="http://www.watersystemwebsite.org/" TargetMode="External"/><Relationship Id="rId2" Type="http://schemas.openxmlformats.org/officeDocument/2006/relationships/styles" Target="styles.xml"/><Relationship Id="rId16" Type="http://schemas.openxmlformats.org/officeDocument/2006/relationships/hyperlink" Target="http://www.watersystemwebsite.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tersystemwebsite.org/" TargetMode="External"/><Relationship Id="rId5" Type="http://schemas.openxmlformats.org/officeDocument/2006/relationships/footnotes" Target="footnotes.xml"/><Relationship Id="rId15" Type="http://schemas.openxmlformats.org/officeDocument/2006/relationships/hyperlink" Target="http://www.watersystemwebsite.org/" TargetMode="Externa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watersystemwebsi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Drinking Water Advisory Communication Toolbox</vt:lpstr>
    </vt:vector>
  </TitlesOfParts>
  <Company>Centers for Disease Control and Prevention</Company>
  <LinksUpToDate>false</LinksUpToDate>
  <CharactersWithSpaces>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Advisory Communication Toolbox</dc:title>
  <dc:creator>Kennon, Jonathan (CDC/OID/NCEZID)</dc:creator>
  <cp:lastModifiedBy>Kennon, Jonathan (CDC/OID/NCEZID)</cp:lastModifiedBy>
  <cp:revision>9</cp:revision>
  <dcterms:created xsi:type="dcterms:W3CDTF">2017-02-03T21:30:00Z</dcterms:created>
  <dcterms:modified xsi:type="dcterms:W3CDTF">2017-03-29T18:30:00Z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2016-11-14T00:00:00Z</vt:filetime>
  </property>
  <property fmtid="{D5CDD505-2E9C-101B-9397-08002B2CF9AE}" pid="3" name="Creator">
    <vt:lpwstr>Adobe InDesign CC 2015 (Macintosh)</vt:lpwstr>
  </property>
  <property fmtid="{D5CDD505-2E9C-101B-9397-08002B2CF9AE}" pid="4" name="LastSaved">
    <vt:filetime>2016-11-21T00:00:00Z</vt:filetime>
  </property>
</Properties>
</file>