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37" w:rsidRPr="00DB2E9B" w:rsidRDefault="005743BC">
      <w:pPr>
        <w:pStyle w:val="BodyText"/>
        <w:spacing w:before="10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noProof/>
          <w:sz w:val="26"/>
        </w:rPr>
        <mc:AlternateContent>
          <mc:Choice Requires="wps">
            <w:drawing>
              <wp:inline distT="0" distB="0" distL="0" distR="0">
                <wp:extent cx="6467475" cy="561975"/>
                <wp:effectExtent l="0" t="0" r="9525" b="9525"/>
                <wp:docPr id="72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7475" cy="561975"/>
                        </a:xfrm>
                        <a:custGeom>
                          <a:avLst/>
                          <a:gdLst>
                            <a:gd name="T0" fmla="*/ 10135 w 10260"/>
                            <a:gd name="T1" fmla="*/ 0 h 461"/>
                            <a:gd name="T2" fmla="*/ 125 w 10260"/>
                            <a:gd name="T3" fmla="*/ 0 h 461"/>
                            <a:gd name="T4" fmla="*/ 53 w 10260"/>
                            <a:gd name="T5" fmla="*/ 2 h 461"/>
                            <a:gd name="T6" fmla="*/ 16 w 10260"/>
                            <a:gd name="T7" fmla="*/ 16 h 461"/>
                            <a:gd name="T8" fmla="*/ 2 w 10260"/>
                            <a:gd name="T9" fmla="*/ 53 h 461"/>
                            <a:gd name="T10" fmla="*/ 0 w 10260"/>
                            <a:gd name="T11" fmla="*/ 125 h 461"/>
                            <a:gd name="T12" fmla="*/ 0 w 10260"/>
                            <a:gd name="T13" fmla="*/ 336 h 461"/>
                            <a:gd name="T14" fmla="*/ 2 w 10260"/>
                            <a:gd name="T15" fmla="*/ 408 h 461"/>
                            <a:gd name="T16" fmla="*/ 16 w 10260"/>
                            <a:gd name="T17" fmla="*/ 445 h 461"/>
                            <a:gd name="T18" fmla="*/ 53 w 10260"/>
                            <a:gd name="T19" fmla="*/ 459 h 461"/>
                            <a:gd name="T20" fmla="*/ 125 w 10260"/>
                            <a:gd name="T21" fmla="*/ 461 h 461"/>
                            <a:gd name="T22" fmla="*/ 10135 w 10260"/>
                            <a:gd name="T23" fmla="*/ 461 h 461"/>
                            <a:gd name="T24" fmla="*/ 10207 w 10260"/>
                            <a:gd name="T25" fmla="*/ 459 h 461"/>
                            <a:gd name="T26" fmla="*/ 10244 w 10260"/>
                            <a:gd name="T27" fmla="*/ 445 h 461"/>
                            <a:gd name="T28" fmla="*/ 10258 w 10260"/>
                            <a:gd name="T29" fmla="*/ 408 h 461"/>
                            <a:gd name="T30" fmla="*/ 10260 w 10260"/>
                            <a:gd name="T31" fmla="*/ 336 h 461"/>
                            <a:gd name="T32" fmla="*/ 10260 w 10260"/>
                            <a:gd name="T33" fmla="*/ 125 h 461"/>
                            <a:gd name="T34" fmla="*/ 10258 w 10260"/>
                            <a:gd name="T35" fmla="*/ 53 h 461"/>
                            <a:gd name="T36" fmla="*/ 10244 w 10260"/>
                            <a:gd name="T37" fmla="*/ 16 h 461"/>
                            <a:gd name="T38" fmla="*/ 10207 w 10260"/>
                            <a:gd name="T39" fmla="*/ 2 h 461"/>
                            <a:gd name="T40" fmla="*/ 10135 w 10260"/>
                            <a:gd name="T41" fmla="*/ 0 h 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260" h="461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36"/>
                              </a:lnTo>
                              <a:lnTo>
                                <a:pt x="2" y="408"/>
                              </a:lnTo>
                              <a:lnTo>
                                <a:pt x="16" y="445"/>
                              </a:lnTo>
                              <a:lnTo>
                                <a:pt x="53" y="459"/>
                              </a:lnTo>
                              <a:lnTo>
                                <a:pt x="125" y="461"/>
                              </a:lnTo>
                              <a:lnTo>
                                <a:pt x="10135" y="461"/>
                              </a:lnTo>
                              <a:lnTo>
                                <a:pt x="10207" y="459"/>
                              </a:lnTo>
                              <a:lnTo>
                                <a:pt x="10244" y="445"/>
                              </a:lnTo>
                              <a:lnTo>
                                <a:pt x="10258" y="408"/>
                              </a:lnTo>
                              <a:lnTo>
                                <a:pt x="10260" y="336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3BC" w:rsidRPr="00DB2E9B" w:rsidRDefault="005743BC" w:rsidP="005743BC">
                            <w:pPr>
                              <w:spacing w:before="32"/>
                              <w:ind w:left="89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r w:rsidRPr="00DB2E9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1"/>
                              </w:rPr>
                              <w:t>Frequently Asked Questions About What to Do After a Drinking Water Advisory</w:t>
                            </w:r>
                          </w:p>
                          <w:p w:rsidR="005743BC" w:rsidRDefault="005743BC" w:rsidP="005743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1153" o:spid="_x0000_s1026" style="width:509.2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" adj="-11796480,,5400" path="m10135,l125,,53,2,16,16,2,53,,125,,336r2,72l16,445r37,14l125,461r10010,l10207,459r37,-14l10258,408r2,-72l10260,125r-2,-72l10244,16,10207,2,10135,xe" fillcolor="#006487" stroked="f">
                <v:stroke joinstyle="round"/>
                <v:formulas/>
                <v:path arrowok="t" o:connecttype="custom" o:connectlocs="6388680,0;78795,0;33409,2438;10086,19505;1261,64609;0,152379;0,409596;1261,497366;10086,542470;33409,559537;78795,561975;6388680,561975;6434066,559537;6457389,542470;6466214,497366;6467475,409596;6467475,152379;6466214,64609;6457389,19505;6434066,2438;6388680,0" o:connectangles="0,0,0,0,0,0,0,0,0,0,0,0,0,0,0,0,0,0,0,0,0" textboxrect="0,0,10260,461"/>
                <v:textbox>
                  <w:txbxContent>
                    <w:p w:rsidR="005743BC" w:rsidRPr="00DB2E9B" w:rsidRDefault="005743BC" w:rsidP="005743BC">
                      <w:pPr>
                        <w:spacing w:before="32"/>
                        <w:ind w:left="89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r w:rsidRPr="00DB2E9B">
                        <w:rPr>
                          <w:rFonts w:ascii="Times New Roman" w:hAnsi="Times New Roman" w:cs="Times New Roman"/>
                          <w:b/>
                          <w:color w:val="FFFFFF"/>
                          <w:sz w:val="31"/>
                        </w:rPr>
                        <w:t>Frequently Asked Questions About What to Do After a Drinking Water Advisory</w:t>
                      </w:r>
                    </w:p>
                    <w:p w:rsidR="005743BC" w:rsidRDefault="005743BC" w:rsidP="005743BC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23437" w:rsidRPr="00DB2E9B" w:rsidRDefault="00623437" w:rsidP="004C6B05">
      <w:pPr>
        <w:pStyle w:val="BodyText"/>
        <w:ind w:left="120"/>
        <w:rPr>
          <w:rFonts w:ascii="Times New Roman" w:hAnsi="Times New Roman" w:cs="Times New Roman"/>
          <w:sz w:val="20"/>
        </w:rPr>
        <w:sectPr w:rsidR="00623437" w:rsidRPr="00DB2E9B" w:rsidSect="00314EC9">
          <w:headerReference w:type="default" r:id="rId7"/>
          <w:footerReference w:type="default" r:id="rId8"/>
          <w:type w:val="continuous"/>
          <w:pgSz w:w="12240" w:h="15840" w:code="1"/>
          <w:pgMar w:top="1094" w:right="778" w:bottom="1224" w:left="965" w:header="878" w:footer="1022" w:gutter="0"/>
          <w:pgNumType w:start="1"/>
          <w:cols w:space="720"/>
        </w:sectPr>
      </w:pPr>
      <w:bookmarkStart w:id="0" w:name="_bookmark68"/>
      <w:bookmarkEnd w:id="0"/>
    </w:p>
    <w:p w:rsidR="00A63152" w:rsidRPr="00DB2E9B" w:rsidRDefault="00A63152" w:rsidP="00A63152">
      <w:pPr>
        <w:rPr>
          <w:rFonts w:ascii="Times New Roman" w:hAnsi="Times New Roman" w:cs="Times New Roman"/>
          <w:color w:val="231F20"/>
        </w:rPr>
      </w:pPr>
    </w:p>
    <w:p w:rsidR="00A95894" w:rsidRPr="00DB2E9B" w:rsidRDefault="00A95894" w:rsidP="00A95894">
      <w:pPr>
        <w:pStyle w:val="Heading6"/>
        <w:spacing w:before="109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When I turn on the faucet, the water sputters. Why?</w:t>
      </w:r>
    </w:p>
    <w:p w:rsidR="00A95894" w:rsidRDefault="00A95894" w:rsidP="00A95894">
      <w:pPr>
        <w:pStyle w:val="BodyText"/>
        <w:spacing w:before="81"/>
        <w:ind w:left="120"/>
        <w:rPr>
          <w:rFonts w:ascii="Times New Roman" w:hAnsi="Times New Roman" w:cs="Times New Roman"/>
          <w:color w:val="231F20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You have air in your lines. Turn on your tap slowly and run the water until the sputtering stops.</w:t>
      </w:r>
    </w:p>
    <w:p w:rsidR="00314EC9" w:rsidRPr="00DB2E9B" w:rsidRDefault="00314EC9" w:rsidP="00314EC9">
      <w:pPr>
        <w:pStyle w:val="BodyText"/>
        <w:ind w:left="120"/>
        <w:rPr>
          <w:rFonts w:ascii="Times New Roman" w:hAnsi="Times New Roman" w:cs="Times New Roman"/>
          <w:sz w:val="23"/>
          <w:szCs w:val="23"/>
        </w:rPr>
      </w:pPr>
    </w:p>
    <w:p w:rsidR="00A95894" w:rsidRPr="00DB2E9B" w:rsidRDefault="00A95894" w:rsidP="00314EC9">
      <w:pPr>
        <w:pStyle w:val="Heading6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The water is discolored. What should I do?</w:t>
      </w:r>
    </w:p>
    <w:p w:rsidR="00A95894" w:rsidRPr="00DB2E9B" w:rsidRDefault="00A95894" w:rsidP="00A95894">
      <w:pPr>
        <w:pStyle w:val="BodyText"/>
        <w:spacing w:before="82" w:line="260" w:lineRule="exact"/>
        <w:ind w:left="120" w:right="507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Flush water pipes by running the water from all of your taps until it is clear. There is more information below on how to flush your pipes.</w:t>
      </w:r>
    </w:p>
    <w:p w:rsidR="00A95894" w:rsidRDefault="00A95894" w:rsidP="00A95894">
      <w:pPr>
        <w:pStyle w:val="BodyText"/>
        <w:spacing w:before="137" w:line="260" w:lineRule="exact"/>
        <w:ind w:left="120" w:right="582"/>
        <w:rPr>
          <w:rFonts w:ascii="Times New Roman" w:hAnsi="Times New Roman" w:cs="Times New Roman"/>
          <w:color w:val="231F20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Do not wash clothes if the water is discolored. Wait until the water runs clear at the tap. Wash a load of dark clothes first.</w:t>
      </w:r>
    </w:p>
    <w:p w:rsidR="00A95894" w:rsidRPr="00DB2E9B" w:rsidRDefault="00A95894" w:rsidP="00A95894">
      <w:pPr>
        <w:pStyle w:val="BodyText"/>
        <w:spacing w:before="7"/>
        <w:rPr>
          <w:rFonts w:ascii="Times New Roman" w:hAnsi="Times New Roman" w:cs="Times New Roman"/>
          <w:sz w:val="23"/>
          <w:szCs w:val="23"/>
        </w:rPr>
      </w:pPr>
    </w:p>
    <w:p w:rsidR="00A95894" w:rsidRPr="00DB2E9B" w:rsidRDefault="00A95894" w:rsidP="00A95894">
      <w:pPr>
        <w:pStyle w:val="Heading6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Why does my water have a strong smell?</w:t>
      </w:r>
    </w:p>
    <w:p w:rsidR="00A95894" w:rsidRPr="00DB2E9B" w:rsidRDefault="00A95894" w:rsidP="00A95894">
      <w:pPr>
        <w:pStyle w:val="BodyText"/>
        <w:spacing w:before="81"/>
        <w:ind w:left="120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The smell is probably chlorine. Often, water systems will increase chlorine levels to disinfect the pipes.</w:t>
      </w:r>
    </w:p>
    <w:p w:rsidR="00314EC9" w:rsidRDefault="00314EC9" w:rsidP="00314EC9">
      <w:pPr>
        <w:pStyle w:val="Heading6"/>
        <w:rPr>
          <w:rFonts w:ascii="Times New Roman" w:hAnsi="Times New Roman" w:cs="Times New Roman"/>
          <w:color w:val="231F20"/>
          <w:sz w:val="23"/>
          <w:szCs w:val="23"/>
        </w:rPr>
      </w:pPr>
    </w:p>
    <w:p w:rsidR="00A95894" w:rsidRPr="00DB2E9B" w:rsidRDefault="00A95894" w:rsidP="00314EC9">
      <w:pPr>
        <w:pStyle w:val="Heading6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What should I do if my water pressure is low?</w:t>
      </w:r>
    </w:p>
    <w:p w:rsidR="00A95894" w:rsidRPr="00DB2E9B" w:rsidRDefault="00A95894" w:rsidP="00A95894">
      <w:pPr>
        <w:pStyle w:val="BodyText"/>
        <w:spacing w:before="82" w:line="260" w:lineRule="exact"/>
        <w:ind w:left="120" w:right="582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Check the faucet screens for trapped particles. Remove the screens and clean out any particles. Put the screens back on the faucet.</w:t>
      </w:r>
    </w:p>
    <w:p w:rsidR="00A95894" w:rsidRPr="00DB2E9B" w:rsidRDefault="00A95894" w:rsidP="00A95894">
      <w:pPr>
        <w:pStyle w:val="BodyText"/>
        <w:spacing w:before="7"/>
        <w:rPr>
          <w:rFonts w:ascii="Times New Roman" w:hAnsi="Times New Roman" w:cs="Times New Roman"/>
          <w:sz w:val="23"/>
          <w:szCs w:val="23"/>
        </w:rPr>
      </w:pPr>
    </w:p>
    <w:p w:rsidR="00A95894" w:rsidRPr="00DB2E9B" w:rsidRDefault="00A95894" w:rsidP="00A95894">
      <w:pPr>
        <w:pStyle w:val="Heading6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Do I need to clean out my faucets?</w:t>
      </w:r>
    </w:p>
    <w:p w:rsidR="00A95894" w:rsidRPr="00DB2E9B" w:rsidRDefault="00A95894" w:rsidP="00A95894">
      <w:pPr>
        <w:pStyle w:val="BodyText"/>
        <w:spacing w:before="81"/>
        <w:ind w:left="120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Yes. You should flush your faucets after the drinking water advisory.</w:t>
      </w:r>
    </w:p>
    <w:p w:rsidR="00A95894" w:rsidRPr="00DB2E9B" w:rsidRDefault="00A95894" w:rsidP="009A568C">
      <w:pPr>
        <w:pStyle w:val="ListParagraph"/>
        <w:numPr>
          <w:ilvl w:val="0"/>
          <w:numId w:val="34"/>
        </w:numPr>
        <w:tabs>
          <w:tab w:val="left" w:pos="480"/>
        </w:tabs>
        <w:spacing w:before="134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Turn </w:t>
      </w:r>
      <w:r w:rsidRPr="00DB2E9B">
        <w:rPr>
          <w:rFonts w:ascii="Times New Roman" w:hAnsi="Times New Roman" w:cs="Times New Roman"/>
          <w:color w:val="231F20"/>
          <w:sz w:val="23"/>
          <w:szCs w:val="23"/>
        </w:rPr>
        <w:t>on the main water</w:t>
      </w:r>
      <w:r w:rsidRPr="00DB2E9B">
        <w:rPr>
          <w:rFonts w:ascii="Times New Roman" w:hAnsi="Times New Roman" w:cs="Times New Roman"/>
          <w:color w:val="231F20"/>
          <w:spacing w:val="-6"/>
          <w:sz w:val="23"/>
          <w:szCs w:val="23"/>
        </w:rPr>
        <w:t xml:space="preserve"> </w:t>
      </w:r>
      <w:r w:rsidRPr="00DB2E9B">
        <w:rPr>
          <w:rFonts w:ascii="Times New Roman" w:hAnsi="Times New Roman" w:cs="Times New Roman"/>
          <w:color w:val="231F20"/>
          <w:sz w:val="23"/>
          <w:szCs w:val="23"/>
        </w:rPr>
        <w:t>valve.</w:t>
      </w:r>
    </w:p>
    <w:p w:rsidR="00A95894" w:rsidRPr="00DB2E9B" w:rsidRDefault="00A95894" w:rsidP="009A568C">
      <w:pPr>
        <w:pStyle w:val="ListParagraph"/>
        <w:numPr>
          <w:ilvl w:val="0"/>
          <w:numId w:val="34"/>
        </w:numPr>
        <w:tabs>
          <w:tab w:val="left" w:pos="480"/>
        </w:tabs>
        <w:spacing w:before="87" w:line="260" w:lineRule="exact"/>
        <w:ind w:right="454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pacing w:val="-3"/>
          <w:sz w:val="23"/>
          <w:szCs w:val="23"/>
        </w:rPr>
        <w:t xml:space="preserve">Turn </w:t>
      </w:r>
      <w:r w:rsidRPr="00DB2E9B">
        <w:rPr>
          <w:rFonts w:ascii="Times New Roman" w:hAnsi="Times New Roman" w:cs="Times New Roman"/>
          <w:color w:val="231F20"/>
          <w:sz w:val="23"/>
          <w:szCs w:val="23"/>
        </w:rPr>
        <w:t xml:space="preserve">on the cold and hot water taps at all faucets and run the water for </w:t>
      </w:r>
      <w:r w:rsidRPr="00DB2E9B">
        <w:rPr>
          <w:rFonts w:ascii="Times New Roman" w:hAnsi="Times New Roman" w:cs="Times New Roman"/>
          <w:color w:val="006487"/>
          <w:sz w:val="23"/>
          <w:szCs w:val="23"/>
        </w:rPr>
        <w:t xml:space="preserve">[X] </w:t>
      </w:r>
      <w:r w:rsidRPr="00DB2E9B">
        <w:rPr>
          <w:rFonts w:ascii="Times New Roman" w:hAnsi="Times New Roman" w:cs="Times New Roman"/>
          <w:color w:val="231F20"/>
          <w:sz w:val="23"/>
          <w:szCs w:val="23"/>
        </w:rPr>
        <w:t>minutes. Begin with the</w:t>
      </w:r>
      <w:r w:rsidRPr="00DB2E9B">
        <w:rPr>
          <w:rFonts w:ascii="Times New Roman" w:hAnsi="Times New Roman" w:cs="Times New Roman"/>
          <w:color w:val="231F20"/>
          <w:spacing w:val="-19"/>
          <w:sz w:val="23"/>
          <w:szCs w:val="23"/>
        </w:rPr>
        <w:t xml:space="preserve"> </w:t>
      </w:r>
      <w:r w:rsidRPr="00DB2E9B">
        <w:rPr>
          <w:rFonts w:ascii="Times New Roman" w:hAnsi="Times New Roman" w:cs="Times New Roman"/>
          <w:color w:val="231F20"/>
          <w:sz w:val="23"/>
          <w:szCs w:val="23"/>
        </w:rPr>
        <w:t>faucet that is highest up in your home or building and then open the other faucets one at a time moving from the highest floor to the</w:t>
      </w:r>
      <w:r w:rsidRPr="00DB2E9B">
        <w:rPr>
          <w:rFonts w:ascii="Times New Roman" w:hAnsi="Times New Roman" w:cs="Times New Roman"/>
          <w:color w:val="231F20"/>
          <w:spacing w:val="-10"/>
          <w:sz w:val="23"/>
          <w:szCs w:val="23"/>
        </w:rPr>
        <w:t xml:space="preserve"> </w:t>
      </w:r>
      <w:r w:rsidRPr="00DB2E9B">
        <w:rPr>
          <w:rFonts w:ascii="Times New Roman" w:hAnsi="Times New Roman" w:cs="Times New Roman"/>
          <w:color w:val="231F20"/>
          <w:sz w:val="23"/>
          <w:szCs w:val="23"/>
        </w:rPr>
        <w:t>lowest.</w:t>
      </w:r>
    </w:p>
    <w:p w:rsidR="00A95894" w:rsidRPr="00DB2E9B" w:rsidRDefault="00A95894" w:rsidP="009A568C">
      <w:pPr>
        <w:pStyle w:val="ListParagraph"/>
        <w:numPr>
          <w:ilvl w:val="0"/>
          <w:numId w:val="34"/>
        </w:numPr>
        <w:tabs>
          <w:tab w:val="left" w:pos="480"/>
        </w:tabs>
        <w:spacing w:before="89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Ensure that there is adequate ventilation/air flow when flushing the</w:t>
      </w:r>
      <w:r w:rsidRPr="00DB2E9B">
        <w:rPr>
          <w:rFonts w:ascii="Times New Roman" w:hAnsi="Times New Roman" w:cs="Times New Roman"/>
          <w:color w:val="231F20"/>
          <w:spacing w:val="-25"/>
          <w:sz w:val="23"/>
          <w:szCs w:val="23"/>
        </w:rPr>
        <w:t xml:space="preserve"> </w:t>
      </w:r>
      <w:r w:rsidRPr="00DB2E9B">
        <w:rPr>
          <w:rFonts w:ascii="Times New Roman" w:hAnsi="Times New Roman" w:cs="Times New Roman"/>
          <w:color w:val="231F20"/>
          <w:sz w:val="23"/>
          <w:szCs w:val="23"/>
        </w:rPr>
        <w:t>faucets.</w:t>
      </w:r>
    </w:p>
    <w:p w:rsidR="00314EC9" w:rsidRDefault="00314EC9" w:rsidP="00314EC9">
      <w:pPr>
        <w:pStyle w:val="Heading6"/>
        <w:rPr>
          <w:rFonts w:ascii="Times New Roman" w:hAnsi="Times New Roman" w:cs="Times New Roman"/>
          <w:color w:val="231F20"/>
          <w:sz w:val="23"/>
          <w:szCs w:val="23"/>
        </w:rPr>
      </w:pPr>
    </w:p>
    <w:p w:rsidR="00A95894" w:rsidRPr="00DB2E9B" w:rsidRDefault="00A95894" w:rsidP="00314EC9">
      <w:pPr>
        <w:pStyle w:val="Heading6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Do I need to clean appliances?</w:t>
      </w:r>
    </w:p>
    <w:p w:rsidR="00A95894" w:rsidRPr="00DB2E9B" w:rsidRDefault="00A95894" w:rsidP="00A95894">
      <w:pPr>
        <w:pStyle w:val="BodyText"/>
        <w:spacing w:before="82"/>
        <w:ind w:left="120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Yes. Read the owner’s manual for directions to clean appliances such as water softeners and filter units.</w:t>
      </w:r>
    </w:p>
    <w:p w:rsidR="00314EC9" w:rsidRDefault="00314EC9" w:rsidP="00314EC9">
      <w:pPr>
        <w:pStyle w:val="Heading6"/>
        <w:ind w:left="0"/>
        <w:rPr>
          <w:rFonts w:ascii="Times New Roman" w:hAnsi="Times New Roman" w:cs="Times New Roman"/>
          <w:color w:val="231F20"/>
          <w:sz w:val="23"/>
          <w:szCs w:val="23"/>
        </w:rPr>
      </w:pPr>
    </w:p>
    <w:p w:rsidR="00A95894" w:rsidRPr="00DB2E9B" w:rsidRDefault="00A95894" w:rsidP="00B71AA5">
      <w:pPr>
        <w:pStyle w:val="Heading6"/>
        <w:ind w:left="0" w:firstLine="120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My refrigerator has a water dispenser/ice maker. Do I need to clean them?</w:t>
      </w:r>
    </w:p>
    <w:p w:rsidR="00A95894" w:rsidRPr="00DB2E9B" w:rsidRDefault="00A95894" w:rsidP="00A95894">
      <w:pPr>
        <w:pStyle w:val="BodyText"/>
        <w:spacing w:before="81"/>
        <w:ind w:left="120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Yes. To flush refrigerator water d</w:t>
      </w:r>
      <w:bookmarkStart w:id="1" w:name="_GoBack"/>
      <w:bookmarkEnd w:id="1"/>
      <w:r w:rsidRPr="00DB2E9B">
        <w:rPr>
          <w:rFonts w:ascii="Times New Roman" w:hAnsi="Times New Roman" w:cs="Times New Roman"/>
          <w:color w:val="231F20"/>
          <w:sz w:val="23"/>
          <w:szCs w:val="23"/>
        </w:rPr>
        <w:t>ispensers and ice makers connected to a filter, take the following steps:</w:t>
      </w:r>
    </w:p>
    <w:p w:rsidR="00A95894" w:rsidRPr="00DB2E9B" w:rsidRDefault="00A95894" w:rsidP="00A95894">
      <w:pPr>
        <w:pStyle w:val="ListParagraph"/>
        <w:numPr>
          <w:ilvl w:val="0"/>
          <w:numId w:val="32"/>
        </w:numPr>
        <w:tabs>
          <w:tab w:val="left" w:pos="749"/>
          <w:tab w:val="left" w:pos="750"/>
        </w:tabs>
        <w:spacing w:before="134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 xml:space="preserve">Flush the refrigerator water by running it for </w:t>
      </w:r>
      <w:r w:rsidRPr="00DB2E9B">
        <w:rPr>
          <w:rFonts w:ascii="Times New Roman" w:hAnsi="Times New Roman" w:cs="Times New Roman"/>
          <w:color w:val="006487"/>
          <w:sz w:val="23"/>
          <w:szCs w:val="23"/>
        </w:rPr>
        <w:t>[X]</w:t>
      </w:r>
      <w:r w:rsidRPr="00DB2E9B">
        <w:rPr>
          <w:rFonts w:ascii="Times New Roman" w:hAnsi="Times New Roman" w:cs="Times New Roman"/>
          <w:color w:val="006487"/>
          <w:spacing w:val="-24"/>
          <w:sz w:val="23"/>
          <w:szCs w:val="23"/>
        </w:rPr>
        <w:t xml:space="preserve"> </w:t>
      </w:r>
      <w:r w:rsidRPr="00DB2E9B">
        <w:rPr>
          <w:rFonts w:ascii="Times New Roman" w:hAnsi="Times New Roman" w:cs="Times New Roman"/>
          <w:color w:val="231F20"/>
          <w:sz w:val="23"/>
          <w:szCs w:val="23"/>
        </w:rPr>
        <w:t>minutes.</w:t>
      </w:r>
    </w:p>
    <w:p w:rsidR="00A95894" w:rsidRPr="00DB2E9B" w:rsidRDefault="00A95894" w:rsidP="00A95894">
      <w:pPr>
        <w:pStyle w:val="ListParagraph"/>
        <w:numPr>
          <w:ilvl w:val="0"/>
          <w:numId w:val="32"/>
        </w:numPr>
        <w:tabs>
          <w:tab w:val="left" w:pos="749"/>
          <w:tab w:val="left" w:pos="750"/>
        </w:tabs>
        <w:spacing w:before="134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Throw away all</w:t>
      </w:r>
      <w:r w:rsidRPr="00DB2E9B"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 w:rsidRPr="00DB2E9B">
        <w:rPr>
          <w:rFonts w:ascii="Times New Roman" w:hAnsi="Times New Roman" w:cs="Times New Roman"/>
          <w:color w:val="231F20"/>
          <w:sz w:val="23"/>
          <w:szCs w:val="23"/>
        </w:rPr>
        <w:t>ice.</w:t>
      </w:r>
    </w:p>
    <w:p w:rsidR="00A95894" w:rsidRPr="00DB2E9B" w:rsidRDefault="00A95894" w:rsidP="00A95894">
      <w:pPr>
        <w:pStyle w:val="ListParagraph"/>
        <w:numPr>
          <w:ilvl w:val="0"/>
          <w:numId w:val="32"/>
        </w:numPr>
        <w:tabs>
          <w:tab w:val="left" w:pos="749"/>
          <w:tab w:val="left" w:pos="750"/>
        </w:tabs>
        <w:spacing w:before="134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Let the ice maker container fill up completely one more time and throw away the new</w:t>
      </w:r>
      <w:r w:rsidRPr="00DB2E9B">
        <w:rPr>
          <w:rFonts w:ascii="Times New Roman" w:hAnsi="Times New Roman" w:cs="Times New Roman"/>
          <w:color w:val="231F20"/>
          <w:spacing w:val="-32"/>
          <w:sz w:val="23"/>
          <w:szCs w:val="23"/>
        </w:rPr>
        <w:t xml:space="preserve"> </w:t>
      </w:r>
      <w:r w:rsidRPr="00DB2E9B">
        <w:rPr>
          <w:rFonts w:ascii="Times New Roman" w:hAnsi="Times New Roman" w:cs="Times New Roman"/>
          <w:color w:val="231F20"/>
          <w:sz w:val="23"/>
          <w:szCs w:val="23"/>
        </w:rPr>
        <w:t>ice.</w:t>
      </w:r>
    </w:p>
    <w:p w:rsidR="00DB2E9B" w:rsidRPr="00DB2E9B" w:rsidRDefault="00A95894" w:rsidP="00DB2E9B">
      <w:pPr>
        <w:pStyle w:val="ListParagraph"/>
        <w:numPr>
          <w:ilvl w:val="0"/>
          <w:numId w:val="32"/>
        </w:numPr>
        <w:tabs>
          <w:tab w:val="left" w:pos="749"/>
          <w:tab w:val="left" w:pos="750"/>
        </w:tabs>
        <w:spacing w:before="134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Clean the ice maker</w:t>
      </w:r>
      <w:r w:rsidRPr="00DB2E9B">
        <w:rPr>
          <w:rFonts w:ascii="Times New Roman" w:hAnsi="Times New Roman" w:cs="Times New Roman"/>
          <w:color w:val="231F20"/>
          <w:spacing w:val="-17"/>
          <w:sz w:val="23"/>
          <w:szCs w:val="23"/>
        </w:rPr>
        <w:t xml:space="preserve"> </w:t>
      </w:r>
      <w:r w:rsidRPr="00DB2E9B">
        <w:rPr>
          <w:rFonts w:ascii="Times New Roman" w:hAnsi="Times New Roman" w:cs="Times New Roman"/>
          <w:color w:val="231F20"/>
          <w:sz w:val="23"/>
          <w:szCs w:val="23"/>
        </w:rPr>
        <w:t>container.</w:t>
      </w:r>
    </w:p>
    <w:p w:rsidR="00DB2E9B" w:rsidRPr="00314EC9" w:rsidRDefault="00A95894" w:rsidP="00DB2E9B">
      <w:pPr>
        <w:pStyle w:val="ListParagraph"/>
        <w:numPr>
          <w:ilvl w:val="0"/>
          <w:numId w:val="32"/>
        </w:numPr>
        <w:tabs>
          <w:tab w:val="left" w:pos="749"/>
          <w:tab w:val="left" w:pos="750"/>
        </w:tabs>
        <w:spacing w:before="134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Remove the filter and replace it with a new</w:t>
      </w:r>
      <w:r w:rsidRPr="00DB2E9B">
        <w:rPr>
          <w:rFonts w:ascii="Times New Roman" w:hAnsi="Times New Roman" w:cs="Times New Roman"/>
          <w:color w:val="231F20"/>
          <w:spacing w:val="-16"/>
          <w:sz w:val="23"/>
          <w:szCs w:val="23"/>
        </w:rPr>
        <w:t xml:space="preserve"> </w:t>
      </w:r>
      <w:r w:rsidRPr="00DB2E9B">
        <w:rPr>
          <w:rFonts w:ascii="Times New Roman" w:hAnsi="Times New Roman" w:cs="Times New Roman"/>
          <w:color w:val="231F20"/>
          <w:sz w:val="23"/>
          <w:szCs w:val="23"/>
        </w:rPr>
        <w:t>one.</w:t>
      </w:r>
      <w:r w:rsidR="00DB2E9B" w:rsidRPr="00DB2E9B">
        <w:rPr>
          <w:rFonts w:ascii="Times New Roman" w:hAnsi="Times New Roman" w:cs="Times New Roman"/>
          <w:color w:val="231F20"/>
          <w:sz w:val="23"/>
          <w:szCs w:val="23"/>
        </w:rPr>
        <w:t xml:space="preserve"> </w:t>
      </w:r>
    </w:p>
    <w:p w:rsidR="00314EC9" w:rsidRDefault="00314EC9" w:rsidP="00314EC9">
      <w:pPr>
        <w:tabs>
          <w:tab w:val="left" w:pos="749"/>
          <w:tab w:val="left" w:pos="750"/>
        </w:tabs>
        <w:spacing w:before="134"/>
        <w:ind w:left="390"/>
        <w:rPr>
          <w:rFonts w:ascii="Times New Roman" w:hAnsi="Times New Roman" w:cs="Times New Roman"/>
          <w:sz w:val="23"/>
          <w:szCs w:val="23"/>
        </w:rPr>
      </w:pPr>
    </w:p>
    <w:p w:rsidR="00314EC9" w:rsidRDefault="00314EC9" w:rsidP="00314EC9">
      <w:pPr>
        <w:tabs>
          <w:tab w:val="left" w:pos="749"/>
          <w:tab w:val="left" w:pos="750"/>
        </w:tabs>
        <w:spacing w:before="134"/>
        <w:ind w:left="390"/>
        <w:rPr>
          <w:rFonts w:ascii="Times New Roman" w:hAnsi="Times New Roman" w:cs="Times New Roman"/>
          <w:sz w:val="23"/>
          <w:szCs w:val="23"/>
        </w:rPr>
      </w:pPr>
    </w:p>
    <w:p w:rsidR="00314EC9" w:rsidRPr="00314EC9" w:rsidRDefault="00314EC9" w:rsidP="00314EC9">
      <w:pPr>
        <w:tabs>
          <w:tab w:val="left" w:pos="749"/>
          <w:tab w:val="left" w:pos="750"/>
        </w:tabs>
        <w:spacing w:before="134"/>
        <w:ind w:left="390"/>
        <w:rPr>
          <w:rFonts w:ascii="Times New Roman" w:hAnsi="Times New Roman" w:cs="Times New Roman"/>
          <w:sz w:val="23"/>
          <w:szCs w:val="23"/>
        </w:rPr>
      </w:pPr>
    </w:p>
    <w:p w:rsidR="00A95894" w:rsidRPr="00DB2E9B" w:rsidRDefault="00A95894" w:rsidP="00DB2E9B">
      <w:pPr>
        <w:tabs>
          <w:tab w:val="left" w:pos="749"/>
          <w:tab w:val="left" w:pos="750"/>
        </w:tabs>
        <w:spacing w:before="134"/>
        <w:rPr>
          <w:rFonts w:ascii="Times New Roman" w:hAnsi="Times New Roman" w:cs="Times New Roman"/>
          <w:b/>
          <w:sz w:val="23"/>
          <w:szCs w:val="23"/>
        </w:rPr>
      </w:pPr>
      <w:r w:rsidRPr="00DB2E9B">
        <w:rPr>
          <w:rFonts w:ascii="Times New Roman" w:hAnsi="Times New Roman" w:cs="Times New Roman"/>
          <w:b/>
          <w:color w:val="231F20"/>
          <w:sz w:val="23"/>
          <w:szCs w:val="23"/>
        </w:rPr>
        <w:t>Do I need to do something for the water softener?</w:t>
      </w:r>
    </w:p>
    <w:p w:rsidR="00314EC9" w:rsidRPr="00F12636" w:rsidRDefault="00A95894" w:rsidP="00F12636">
      <w:pPr>
        <w:pStyle w:val="BodyText"/>
        <w:spacing w:before="81"/>
        <w:rPr>
          <w:rFonts w:ascii="Times New Roman" w:hAnsi="Times New Roman" w:cs="Times New Roman"/>
          <w:color w:val="231F20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Yes. You may need to run through a regeneration cycle. Follow the directions in the owner’s manual.</w:t>
      </w:r>
    </w:p>
    <w:p w:rsidR="00A95894" w:rsidRPr="00DB2E9B" w:rsidRDefault="00A95894" w:rsidP="005A29B9">
      <w:pPr>
        <w:pStyle w:val="Heading6"/>
        <w:spacing w:before="233"/>
        <w:ind w:left="0"/>
        <w:rPr>
          <w:rFonts w:ascii="Times New Roman" w:hAnsi="Times New Roman" w:cs="Times New Roman"/>
          <w:sz w:val="23"/>
          <w:szCs w:val="23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I have a water treatment unit for the house. Does it need special care?</w:t>
      </w:r>
    </w:p>
    <w:p w:rsidR="00BB2D64" w:rsidRPr="00DB2E9B" w:rsidRDefault="00A95894" w:rsidP="005A29B9">
      <w:pPr>
        <w:pStyle w:val="BodyText"/>
        <w:spacing w:before="101"/>
        <w:rPr>
          <w:rFonts w:ascii="Times New Roman" w:hAnsi="Times New Roman" w:cs="Times New Roman"/>
        </w:rPr>
      </w:pPr>
      <w:r w:rsidRPr="00DB2E9B">
        <w:rPr>
          <w:rFonts w:ascii="Times New Roman" w:hAnsi="Times New Roman" w:cs="Times New Roman"/>
          <w:color w:val="231F20"/>
          <w:sz w:val="23"/>
          <w:szCs w:val="23"/>
        </w:rPr>
        <w:t>Yes. Change the filter cartridges. Some units need disinfecting. Fol</w:t>
      </w:r>
      <w:r w:rsidR="005A29B9">
        <w:rPr>
          <w:rFonts w:ascii="Times New Roman" w:hAnsi="Times New Roman" w:cs="Times New Roman"/>
          <w:color w:val="231F20"/>
          <w:sz w:val="23"/>
          <w:szCs w:val="23"/>
        </w:rPr>
        <w:t>low the directions in the</w:t>
      </w:r>
      <w:r w:rsidRPr="00DB2E9B">
        <w:rPr>
          <w:rFonts w:ascii="Times New Roman" w:hAnsi="Times New Roman" w:cs="Times New Roman"/>
          <w:color w:val="231F20"/>
          <w:sz w:val="23"/>
          <w:szCs w:val="23"/>
        </w:rPr>
        <w:t xml:space="preserve"> owner’s manual.</w:t>
      </w:r>
    </w:p>
    <w:sectPr w:rsidR="00BB2D64" w:rsidRPr="00DB2E9B" w:rsidSect="00EE778C">
      <w:footerReference w:type="default" r:id="rId9"/>
      <w:type w:val="continuous"/>
      <w:pgSz w:w="12240" w:h="15840" w:code="1"/>
      <w:pgMar w:top="1094" w:right="778" w:bottom="1224" w:left="965" w:header="878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875" w:rsidRDefault="00BE6875">
      <w:r>
        <w:separator/>
      </w:r>
    </w:p>
  </w:endnote>
  <w:endnote w:type="continuationSeparator" w:id="0">
    <w:p w:rsidR="00BE6875" w:rsidRDefault="00BE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Bold">
    <w:altName w:val="Times New Roman"/>
    <w:charset w:val="00"/>
    <w:family w:val="roman"/>
    <w:pitch w:val="variable"/>
  </w:font>
  <w:font w:name="MyriadPro-Semibold">
    <w:altName w:val="Malgun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131635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4EC9" w:rsidRPr="00314EC9" w:rsidRDefault="00314EC9">
        <w:pPr>
          <w:pStyle w:val="Footer"/>
          <w:jc w:val="right"/>
          <w:rPr>
            <w:rFonts w:ascii="Times New Roman" w:hAnsi="Times New Roman" w:cs="Times New Roman"/>
          </w:rPr>
        </w:pPr>
        <w:r w:rsidRPr="00314EC9">
          <w:rPr>
            <w:rFonts w:ascii="Times New Roman" w:hAnsi="Times New Roman" w:cs="Times New Roman"/>
          </w:rPr>
          <w:fldChar w:fldCharType="begin"/>
        </w:r>
        <w:r w:rsidRPr="00314EC9">
          <w:rPr>
            <w:rFonts w:ascii="Times New Roman" w:hAnsi="Times New Roman" w:cs="Times New Roman"/>
          </w:rPr>
          <w:instrText xml:space="preserve"> PAGE   \* MERGEFORMAT </w:instrText>
        </w:r>
        <w:r w:rsidRPr="00314EC9">
          <w:rPr>
            <w:rFonts w:ascii="Times New Roman" w:hAnsi="Times New Roman" w:cs="Times New Roman"/>
          </w:rPr>
          <w:fldChar w:fldCharType="separate"/>
        </w:r>
        <w:r w:rsidR="00B71AA5">
          <w:rPr>
            <w:rFonts w:ascii="Times New Roman" w:hAnsi="Times New Roman" w:cs="Times New Roman"/>
            <w:noProof/>
          </w:rPr>
          <w:t>1</w:t>
        </w:r>
        <w:r w:rsidRPr="00314EC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23437" w:rsidRPr="00314EC9" w:rsidRDefault="00623437">
    <w:pPr>
      <w:pStyle w:val="BodyText"/>
      <w:spacing w:line="14" w:lineRule="auto"/>
      <w:rPr>
        <w:rFonts w:ascii="Times New Roman" w:hAnsi="Times New Roman" w:cs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927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4EC9" w:rsidRDefault="00314EC9">
        <w:pPr>
          <w:pStyle w:val="Footer"/>
          <w:jc w:val="right"/>
        </w:pPr>
        <w:r w:rsidRPr="00314EC9">
          <w:rPr>
            <w:rFonts w:ascii="Times New Roman" w:hAnsi="Times New Roman" w:cs="Times New Roman"/>
          </w:rPr>
          <w:fldChar w:fldCharType="begin"/>
        </w:r>
        <w:r w:rsidRPr="00314EC9">
          <w:rPr>
            <w:rFonts w:ascii="Times New Roman" w:hAnsi="Times New Roman" w:cs="Times New Roman"/>
          </w:rPr>
          <w:instrText xml:space="preserve"> PAGE   \* MERGEFORMAT </w:instrText>
        </w:r>
        <w:r w:rsidRPr="00314EC9">
          <w:rPr>
            <w:rFonts w:ascii="Times New Roman" w:hAnsi="Times New Roman" w:cs="Times New Roman"/>
          </w:rPr>
          <w:fldChar w:fldCharType="separate"/>
        </w:r>
        <w:r w:rsidR="005743BC">
          <w:rPr>
            <w:rFonts w:ascii="Times New Roman" w:hAnsi="Times New Roman" w:cs="Times New Roman"/>
            <w:noProof/>
          </w:rPr>
          <w:t>2</w:t>
        </w:r>
        <w:r w:rsidRPr="00314EC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23437" w:rsidRPr="00DE41B5" w:rsidRDefault="00623437" w:rsidP="00DE41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875" w:rsidRDefault="00BE6875">
      <w:r>
        <w:separator/>
      </w:r>
    </w:p>
  </w:footnote>
  <w:footnote w:type="continuationSeparator" w:id="0">
    <w:p w:rsidR="00BE6875" w:rsidRDefault="00BE6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EC9" w:rsidRPr="006963C4" w:rsidRDefault="00314EC9" w:rsidP="00314EC9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z w:val="20"/>
        <w:szCs w:val="20"/>
      </w:rPr>
      <w:t>D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>in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6963C4">
      <w:rPr>
        <w:rFonts w:ascii="Times New Roman" w:hAnsi="Times New Roman" w:cs="Times New Roman"/>
        <w:color w:val="006487"/>
        <w:sz w:val="20"/>
        <w:szCs w:val="20"/>
      </w:rPr>
      <w:t>ing</w:t>
    </w:r>
    <w:r w:rsidRPr="006963C4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dviso</w:t>
    </w:r>
    <w:r w:rsidRPr="006963C4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ommunic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tion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oolb</w:t>
    </w:r>
    <w:r w:rsidRPr="006963C4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6963C4">
      <w:rPr>
        <w:rFonts w:ascii="Times New Roman" w:hAnsi="Times New Roman" w:cs="Times New Roman"/>
        <w:color w:val="006487"/>
        <w:sz w:val="20"/>
        <w:szCs w:val="20"/>
      </w:rPr>
      <w:t>x</w:t>
    </w:r>
  </w:p>
  <w:p w:rsidR="00314EC9" w:rsidRDefault="00314EC9" w:rsidP="00314EC9">
    <w:pPr>
      <w:adjustRightInd w:val="0"/>
      <w:spacing w:line="228" w:lineRule="exact"/>
      <w:ind w:left="20"/>
      <w:rPr>
        <w:rFonts w:ascii="Times New Roman" w:hAnsi="Times New Roman" w:cs="Times New Roman"/>
        <w:b/>
        <w:color w:val="006487"/>
        <w:spacing w:val="1"/>
        <w:sz w:val="20"/>
        <w:szCs w:val="20"/>
      </w:rPr>
    </w:pP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6963C4">
      <w:rPr>
        <w:rFonts w:ascii="Times New Roman" w:hAnsi="Times New Roman" w:cs="Times New Roman"/>
        <w:color w:val="006487"/>
        <w:sz w:val="20"/>
        <w:szCs w:val="20"/>
      </w:rPr>
      <w:t>e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tion 1.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ools &amp;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empl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es: </w:t>
    </w: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Before an Incident: </w:t>
    </w:r>
    <w:r w:rsidRPr="00DB2E9B">
      <w:rPr>
        <w:rFonts w:ascii="Times New Roman" w:hAnsi="Times New Roman" w:cs="Times New Roman"/>
        <w:b/>
        <w:color w:val="006487"/>
        <w:spacing w:val="1"/>
        <w:sz w:val="20"/>
        <w:szCs w:val="20"/>
      </w:rPr>
      <w:t xml:space="preserve">Frequently Asked </w:t>
    </w:r>
  </w:p>
  <w:p w:rsidR="00314EC9" w:rsidRDefault="00314EC9" w:rsidP="00F12636">
    <w:pPr>
      <w:adjustRightInd w:val="0"/>
      <w:spacing w:line="228" w:lineRule="exact"/>
    </w:pPr>
    <w:r w:rsidRPr="00DB2E9B">
      <w:rPr>
        <w:rFonts w:ascii="Times New Roman" w:hAnsi="Times New Roman" w:cs="Times New Roman"/>
        <w:b/>
        <w:color w:val="006487"/>
        <w:spacing w:val="1"/>
        <w:sz w:val="20"/>
        <w:szCs w:val="20"/>
      </w:rPr>
      <w:t>Questions About What to Do After a Drinking Water Advisory</w:t>
    </w:r>
  </w:p>
  <w:p w:rsidR="00F91C78" w:rsidRDefault="00F91C78">
    <w:pPr>
      <w:pStyle w:val="Header"/>
    </w:pPr>
  </w:p>
  <w:p w:rsidR="00F12636" w:rsidRDefault="00F126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34C"/>
    <w:multiLevelType w:val="hybridMultilevel"/>
    <w:tmpl w:val="A404C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5E1B"/>
    <w:multiLevelType w:val="hybridMultilevel"/>
    <w:tmpl w:val="100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C01C2"/>
    <w:multiLevelType w:val="hybridMultilevel"/>
    <w:tmpl w:val="20EC4266"/>
    <w:lvl w:ilvl="0" w:tplc="B290C38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C926341A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2895C0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EC49B6C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C44E0D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33A0CA7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E9EEE85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D966BFD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6A0602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" w15:restartNumberingAfterBreak="0">
    <w:nsid w:val="0C3D22B3"/>
    <w:multiLevelType w:val="hybridMultilevel"/>
    <w:tmpl w:val="C3923D1C"/>
    <w:lvl w:ilvl="0" w:tplc="BD864F6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DCF41520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456CAAA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0387F56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4061D0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F75ACF5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920DA7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5108F2D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342CCF26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4" w15:restartNumberingAfterBreak="0">
    <w:nsid w:val="0C9970C8"/>
    <w:multiLevelType w:val="hybridMultilevel"/>
    <w:tmpl w:val="F974730A"/>
    <w:lvl w:ilvl="0" w:tplc="DA48A860">
      <w:start w:val="5"/>
      <w:numFmt w:val="upperLetter"/>
      <w:lvlText w:val="%1."/>
      <w:lvlJc w:val="left"/>
      <w:pPr>
        <w:ind w:left="120" w:hanging="189"/>
      </w:pPr>
      <w:rPr>
        <w:rFonts w:ascii="Myriad Pro" w:eastAsia="Myriad Pro" w:hAnsi="Myriad Pro" w:cs="Myriad Pro" w:hint="default"/>
        <w:i/>
        <w:color w:val="231F20"/>
        <w:spacing w:val="-3"/>
        <w:w w:val="100"/>
        <w:sz w:val="22"/>
        <w:szCs w:val="22"/>
      </w:rPr>
    </w:lvl>
    <w:lvl w:ilvl="1" w:tplc="F8428E3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2" w:tplc="B46C0CE8">
      <w:numFmt w:val="bullet"/>
      <w:lvlText w:val="•"/>
      <w:lvlJc w:val="left"/>
      <w:pPr>
        <w:ind w:left="1593" w:hanging="216"/>
      </w:pPr>
      <w:rPr>
        <w:rFonts w:hint="default"/>
      </w:rPr>
    </w:lvl>
    <w:lvl w:ilvl="3" w:tplc="7188F0BA">
      <w:numFmt w:val="bullet"/>
      <w:lvlText w:val="•"/>
      <w:lvlJc w:val="left"/>
      <w:pPr>
        <w:ind w:left="2706" w:hanging="216"/>
      </w:pPr>
      <w:rPr>
        <w:rFonts w:hint="default"/>
      </w:rPr>
    </w:lvl>
    <w:lvl w:ilvl="4" w:tplc="AA82DF6C">
      <w:numFmt w:val="bullet"/>
      <w:lvlText w:val="•"/>
      <w:lvlJc w:val="left"/>
      <w:pPr>
        <w:ind w:left="3820" w:hanging="216"/>
      </w:pPr>
      <w:rPr>
        <w:rFonts w:hint="default"/>
      </w:rPr>
    </w:lvl>
    <w:lvl w:ilvl="5" w:tplc="EF58957A">
      <w:numFmt w:val="bullet"/>
      <w:lvlText w:val="•"/>
      <w:lvlJc w:val="left"/>
      <w:pPr>
        <w:ind w:left="4933" w:hanging="216"/>
      </w:pPr>
      <w:rPr>
        <w:rFonts w:hint="default"/>
      </w:rPr>
    </w:lvl>
    <w:lvl w:ilvl="6" w:tplc="D7C65EAC">
      <w:numFmt w:val="bullet"/>
      <w:lvlText w:val="•"/>
      <w:lvlJc w:val="left"/>
      <w:pPr>
        <w:ind w:left="6046" w:hanging="216"/>
      </w:pPr>
      <w:rPr>
        <w:rFonts w:hint="default"/>
      </w:rPr>
    </w:lvl>
    <w:lvl w:ilvl="7" w:tplc="873ED728">
      <w:numFmt w:val="bullet"/>
      <w:lvlText w:val="•"/>
      <w:lvlJc w:val="left"/>
      <w:pPr>
        <w:ind w:left="7160" w:hanging="216"/>
      </w:pPr>
      <w:rPr>
        <w:rFonts w:hint="default"/>
      </w:rPr>
    </w:lvl>
    <w:lvl w:ilvl="8" w:tplc="AAECB69C">
      <w:numFmt w:val="bullet"/>
      <w:lvlText w:val="•"/>
      <w:lvlJc w:val="left"/>
      <w:pPr>
        <w:ind w:left="8273" w:hanging="216"/>
      </w:pPr>
      <w:rPr>
        <w:rFonts w:hint="default"/>
      </w:rPr>
    </w:lvl>
  </w:abstractNum>
  <w:abstractNum w:abstractNumId="5" w15:restartNumberingAfterBreak="0">
    <w:nsid w:val="11DA1AEE"/>
    <w:multiLevelType w:val="hybridMultilevel"/>
    <w:tmpl w:val="978C40E0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13137ACE"/>
    <w:multiLevelType w:val="hybridMultilevel"/>
    <w:tmpl w:val="2416E7D6"/>
    <w:lvl w:ilvl="0" w:tplc="9E1E7034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6"/>
        <w:w w:val="100"/>
        <w:sz w:val="22"/>
        <w:szCs w:val="22"/>
      </w:rPr>
    </w:lvl>
    <w:lvl w:ilvl="1" w:tplc="E528C454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57D4EB6C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1D2EE4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3BEF15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8F5C69A0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7D56C84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D6EF4B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802A2C66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7" w15:restartNumberingAfterBreak="0">
    <w:nsid w:val="1EB7092D"/>
    <w:multiLevelType w:val="hybridMultilevel"/>
    <w:tmpl w:val="48007A40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30115A2"/>
    <w:multiLevelType w:val="hybridMultilevel"/>
    <w:tmpl w:val="1F383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1C70"/>
    <w:multiLevelType w:val="hybridMultilevel"/>
    <w:tmpl w:val="55F65962"/>
    <w:lvl w:ilvl="0" w:tplc="612A068E">
      <w:numFmt w:val="bullet"/>
      <w:lvlText w:val="•"/>
      <w:lvlJc w:val="left"/>
      <w:pPr>
        <w:ind w:left="396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F1C8411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8217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6660EC9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1E54CF1A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A150EB62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C7FA60A8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B52878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5982349C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0" w15:restartNumberingAfterBreak="0">
    <w:nsid w:val="257B1B02"/>
    <w:multiLevelType w:val="hybridMultilevel"/>
    <w:tmpl w:val="AD72A158"/>
    <w:lvl w:ilvl="0" w:tplc="4BCAEE9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8"/>
        <w:sz w:val="20"/>
        <w:szCs w:val="20"/>
      </w:rPr>
    </w:lvl>
    <w:lvl w:ilvl="1" w:tplc="C2D4DA52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288AC47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63C6263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76644750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1922A7A6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39B06D18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A5066362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448CFE7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1" w15:restartNumberingAfterBreak="0">
    <w:nsid w:val="29794AF6"/>
    <w:multiLevelType w:val="hybridMultilevel"/>
    <w:tmpl w:val="138C4008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2D6D632C"/>
    <w:multiLevelType w:val="hybridMultilevel"/>
    <w:tmpl w:val="C84CA8E0"/>
    <w:lvl w:ilvl="0" w:tplc="320AFCB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7C88CCD0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F8D239D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6DE5A84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F0023B8C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C95A226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110ECB70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0A5CB624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393625B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3" w15:restartNumberingAfterBreak="0">
    <w:nsid w:val="33312985"/>
    <w:multiLevelType w:val="hybridMultilevel"/>
    <w:tmpl w:val="109EF69C"/>
    <w:lvl w:ilvl="0" w:tplc="4C7A5ADE">
      <w:numFmt w:val="bullet"/>
      <w:lvlText w:val="•"/>
      <w:lvlJc w:val="left"/>
      <w:pPr>
        <w:ind w:left="480" w:hanging="216"/>
      </w:pPr>
      <w:rPr>
        <w:rFonts w:hint="default"/>
        <w:b/>
        <w:bCs/>
        <w:spacing w:val="-9"/>
        <w:w w:val="100"/>
      </w:rPr>
    </w:lvl>
    <w:lvl w:ilvl="1" w:tplc="8DD0CFE6">
      <w:numFmt w:val="bullet"/>
      <w:lvlText w:val="•"/>
      <w:lvlJc w:val="left"/>
      <w:pPr>
        <w:ind w:left="700" w:hanging="180"/>
      </w:pPr>
      <w:rPr>
        <w:rFonts w:ascii="Myriad Pro" w:eastAsia="Myriad Pro" w:hAnsi="Myriad Pro" w:cs="Myriad Pro" w:hint="default"/>
        <w:b/>
        <w:bCs/>
        <w:color w:val="00799B"/>
        <w:spacing w:val="-10"/>
        <w:w w:val="100"/>
        <w:sz w:val="22"/>
        <w:szCs w:val="22"/>
      </w:rPr>
    </w:lvl>
    <w:lvl w:ilvl="2" w:tplc="426CBDCE">
      <w:numFmt w:val="bullet"/>
      <w:lvlText w:val="•"/>
      <w:lvlJc w:val="left"/>
      <w:pPr>
        <w:ind w:left="1373" w:hanging="180"/>
      </w:pPr>
      <w:rPr>
        <w:rFonts w:hint="default"/>
      </w:rPr>
    </w:lvl>
    <w:lvl w:ilvl="3" w:tplc="F808D322">
      <w:numFmt w:val="bullet"/>
      <w:lvlText w:val="•"/>
      <w:lvlJc w:val="left"/>
      <w:pPr>
        <w:ind w:left="2046" w:hanging="180"/>
      </w:pPr>
      <w:rPr>
        <w:rFonts w:hint="default"/>
      </w:rPr>
    </w:lvl>
    <w:lvl w:ilvl="4" w:tplc="600639E2">
      <w:numFmt w:val="bullet"/>
      <w:lvlText w:val="•"/>
      <w:lvlJc w:val="left"/>
      <w:pPr>
        <w:ind w:left="2720" w:hanging="180"/>
      </w:pPr>
      <w:rPr>
        <w:rFonts w:hint="default"/>
      </w:rPr>
    </w:lvl>
    <w:lvl w:ilvl="5" w:tplc="FCFAA07C">
      <w:numFmt w:val="bullet"/>
      <w:lvlText w:val="•"/>
      <w:lvlJc w:val="left"/>
      <w:pPr>
        <w:ind w:left="3393" w:hanging="180"/>
      </w:pPr>
      <w:rPr>
        <w:rFonts w:hint="default"/>
      </w:rPr>
    </w:lvl>
    <w:lvl w:ilvl="6" w:tplc="66D21592">
      <w:numFmt w:val="bullet"/>
      <w:lvlText w:val="•"/>
      <w:lvlJc w:val="left"/>
      <w:pPr>
        <w:ind w:left="4067" w:hanging="180"/>
      </w:pPr>
      <w:rPr>
        <w:rFonts w:hint="default"/>
      </w:rPr>
    </w:lvl>
    <w:lvl w:ilvl="7" w:tplc="BFE069F0">
      <w:numFmt w:val="bullet"/>
      <w:lvlText w:val="•"/>
      <w:lvlJc w:val="left"/>
      <w:pPr>
        <w:ind w:left="4740" w:hanging="180"/>
      </w:pPr>
      <w:rPr>
        <w:rFonts w:hint="default"/>
      </w:rPr>
    </w:lvl>
    <w:lvl w:ilvl="8" w:tplc="AE5481C2">
      <w:numFmt w:val="bullet"/>
      <w:lvlText w:val="•"/>
      <w:lvlJc w:val="left"/>
      <w:pPr>
        <w:ind w:left="5413" w:hanging="180"/>
      </w:pPr>
      <w:rPr>
        <w:rFonts w:hint="default"/>
      </w:rPr>
    </w:lvl>
  </w:abstractNum>
  <w:abstractNum w:abstractNumId="14" w15:restartNumberingAfterBreak="0">
    <w:nsid w:val="34E86305"/>
    <w:multiLevelType w:val="hybridMultilevel"/>
    <w:tmpl w:val="E34466B6"/>
    <w:lvl w:ilvl="0" w:tplc="C2EA3D78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958EECF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F23EB42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C31EDF92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1F253E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84E0E4E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01A8F97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E61EBE3C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A3D0029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5" w15:restartNumberingAfterBreak="0">
    <w:nsid w:val="3B3E051C"/>
    <w:multiLevelType w:val="hybridMultilevel"/>
    <w:tmpl w:val="69402162"/>
    <w:lvl w:ilvl="0" w:tplc="36D60A8C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F31288F8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32A43BA6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B02E89E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06B0CEEE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001A3242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8210190C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33047216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282A248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6" w15:restartNumberingAfterBreak="0">
    <w:nsid w:val="3F200220"/>
    <w:multiLevelType w:val="hybridMultilevel"/>
    <w:tmpl w:val="128E3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B60EF"/>
    <w:multiLevelType w:val="hybridMultilevel"/>
    <w:tmpl w:val="DC86B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E0343"/>
    <w:multiLevelType w:val="hybridMultilevel"/>
    <w:tmpl w:val="873ED3B6"/>
    <w:lvl w:ilvl="0" w:tplc="86DC2516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49661A44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EF728AD0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E2F44822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B58431F4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D0A4D89E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C4E2C66A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6C1CE768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315AD67C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19" w15:restartNumberingAfterBreak="0">
    <w:nsid w:val="489E21AD"/>
    <w:multiLevelType w:val="hybridMultilevel"/>
    <w:tmpl w:val="1DBAEA4C"/>
    <w:lvl w:ilvl="0" w:tplc="FB70B9C4">
      <w:start w:val="1"/>
      <w:numFmt w:val="decimal"/>
      <w:lvlText w:val="%1."/>
      <w:lvlJc w:val="left"/>
      <w:pPr>
        <w:ind w:left="750" w:hanging="360"/>
      </w:pPr>
      <w:rPr>
        <w:rFonts w:ascii="Times New Roman" w:eastAsia="Myriad Pro" w:hAnsi="Times New Roman" w:cs="Times New Roman" w:hint="default"/>
        <w:color w:val="231F20"/>
        <w:spacing w:val="-4"/>
        <w:w w:val="100"/>
        <w:sz w:val="22"/>
        <w:szCs w:val="22"/>
      </w:rPr>
    </w:lvl>
    <w:lvl w:ilvl="1" w:tplc="7B2E1ED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8124582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DFA0A3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F754E306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ECA4EBE4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9C009F8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B740876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EAC41D30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0" w15:restartNumberingAfterBreak="0">
    <w:nsid w:val="49C41ACA"/>
    <w:multiLevelType w:val="hybridMultilevel"/>
    <w:tmpl w:val="C89A7016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1" w15:restartNumberingAfterBreak="0">
    <w:nsid w:val="4C9F32AA"/>
    <w:multiLevelType w:val="hybridMultilevel"/>
    <w:tmpl w:val="E0AA6880"/>
    <w:lvl w:ilvl="0" w:tplc="757EE232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3BC0828C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A318382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2C226BFA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B7222148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2612E13E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98241DEA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F0B4ACD8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8EC8338E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22" w15:restartNumberingAfterBreak="0">
    <w:nsid w:val="4D3247FD"/>
    <w:multiLevelType w:val="hybridMultilevel"/>
    <w:tmpl w:val="02D4BBBE"/>
    <w:lvl w:ilvl="0" w:tplc="D6BEC8CE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2ACE8D8C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098812A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BCD4C51E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C5EF60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6FA210EA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BBC4DF2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90CC5C8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BFF839AA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3" w15:restartNumberingAfterBreak="0">
    <w:nsid w:val="4DCC47C2"/>
    <w:multiLevelType w:val="hybridMultilevel"/>
    <w:tmpl w:val="296C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304A5"/>
    <w:multiLevelType w:val="hybridMultilevel"/>
    <w:tmpl w:val="B712D19E"/>
    <w:lvl w:ilvl="0" w:tplc="53FEAC2E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116478A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F0A8944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83DCF68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7674C914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79728A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028B41E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8EA494A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17C39D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25" w15:restartNumberingAfterBreak="0">
    <w:nsid w:val="597A73EE"/>
    <w:multiLevelType w:val="hybridMultilevel"/>
    <w:tmpl w:val="600E56A6"/>
    <w:lvl w:ilvl="0" w:tplc="6F50ACE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391E7ED2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6601E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D500E7AA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EBA7BA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4808C3A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A9E2D6E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E4EEC38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BE38008A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26" w15:restartNumberingAfterBreak="0">
    <w:nsid w:val="5FA62223"/>
    <w:multiLevelType w:val="hybridMultilevel"/>
    <w:tmpl w:val="BADE89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E3443"/>
    <w:multiLevelType w:val="hybridMultilevel"/>
    <w:tmpl w:val="72F0E33E"/>
    <w:lvl w:ilvl="0" w:tplc="55E6AAB4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3"/>
        <w:w w:val="100"/>
        <w:sz w:val="22"/>
        <w:szCs w:val="22"/>
      </w:rPr>
    </w:lvl>
    <w:lvl w:ilvl="1" w:tplc="3FE492A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0208430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94D643C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C8D88C5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6DEA05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3D400D6C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42D8B640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2FF095CE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28" w15:restartNumberingAfterBreak="0">
    <w:nsid w:val="62B576C3"/>
    <w:multiLevelType w:val="hybridMultilevel"/>
    <w:tmpl w:val="D07CA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13449"/>
    <w:multiLevelType w:val="hybridMultilevel"/>
    <w:tmpl w:val="022EE58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66A8072C"/>
    <w:multiLevelType w:val="hybridMultilevel"/>
    <w:tmpl w:val="A5D6794A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1" w15:restartNumberingAfterBreak="0">
    <w:nsid w:val="688D320B"/>
    <w:multiLevelType w:val="hybridMultilevel"/>
    <w:tmpl w:val="0FC447DA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7C921BF"/>
    <w:multiLevelType w:val="hybridMultilevel"/>
    <w:tmpl w:val="B6345C60"/>
    <w:lvl w:ilvl="0" w:tplc="2342170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9"/>
        <w:sz w:val="20"/>
        <w:szCs w:val="20"/>
      </w:rPr>
    </w:lvl>
    <w:lvl w:ilvl="1" w:tplc="AA92398E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6854BCB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9F637F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6EDC74C4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DD12933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465C9506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6DEC7A6A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BCC0BB6C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33" w15:restartNumberingAfterBreak="0">
    <w:nsid w:val="796B5E42"/>
    <w:multiLevelType w:val="hybridMultilevel"/>
    <w:tmpl w:val="92204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21"/>
  </w:num>
  <w:num w:numId="4">
    <w:abstractNumId w:val="10"/>
  </w:num>
  <w:num w:numId="5">
    <w:abstractNumId w:val="15"/>
  </w:num>
  <w:num w:numId="6">
    <w:abstractNumId w:val="12"/>
  </w:num>
  <w:num w:numId="7">
    <w:abstractNumId w:val="25"/>
  </w:num>
  <w:num w:numId="8">
    <w:abstractNumId w:val="3"/>
  </w:num>
  <w:num w:numId="9">
    <w:abstractNumId w:val="18"/>
  </w:num>
  <w:num w:numId="10">
    <w:abstractNumId w:val="9"/>
  </w:num>
  <w:num w:numId="11">
    <w:abstractNumId w:val="2"/>
  </w:num>
  <w:num w:numId="12">
    <w:abstractNumId w:val="23"/>
  </w:num>
  <w:num w:numId="13">
    <w:abstractNumId w:val="1"/>
  </w:num>
  <w:num w:numId="14">
    <w:abstractNumId w:val="28"/>
  </w:num>
  <w:num w:numId="15">
    <w:abstractNumId w:val="5"/>
  </w:num>
  <w:num w:numId="16">
    <w:abstractNumId w:val="30"/>
  </w:num>
  <w:num w:numId="17">
    <w:abstractNumId w:val="11"/>
  </w:num>
  <w:num w:numId="18">
    <w:abstractNumId w:val="20"/>
  </w:num>
  <w:num w:numId="19">
    <w:abstractNumId w:val="22"/>
  </w:num>
  <w:num w:numId="20">
    <w:abstractNumId w:val="8"/>
  </w:num>
  <w:num w:numId="21">
    <w:abstractNumId w:val="26"/>
  </w:num>
  <w:num w:numId="22">
    <w:abstractNumId w:val="17"/>
  </w:num>
  <w:num w:numId="23">
    <w:abstractNumId w:val="16"/>
  </w:num>
  <w:num w:numId="24">
    <w:abstractNumId w:val="33"/>
  </w:num>
  <w:num w:numId="25">
    <w:abstractNumId w:val="0"/>
  </w:num>
  <w:num w:numId="26">
    <w:abstractNumId w:val="7"/>
  </w:num>
  <w:num w:numId="27">
    <w:abstractNumId w:val="6"/>
  </w:num>
  <w:num w:numId="28">
    <w:abstractNumId w:val="24"/>
  </w:num>
  <w:num w:numId="29">
    <w:abstractNumId w:val="14"/>
  </w:num>
  <w:num w:numId="30">
    <w:abstractNumId w:val="27"/>
  </w:num>
  <w:num w:numId="31">
    <w:abstractNumId w:val="4"/>
  </w:num>
  <w:num w:numId="32">
    <w:abstractNumId w:val="19"/>
  </w:num>
  <w:num w:numId="33">
    <w:abstractNumId w:val="29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37"/>
    <w:rsid w:val="001B67D6"/>
    <w:rsid w:val="002343A1"/>
    <w:rsid w:val="00261D1F"/>
    <w:rsid w:val="00304EF6"/>
    <w:rsid w:val="00314EC9"/>
    <w:rsid w:val="004747AD"/>
    <w:rsid w:val="004C6B05"/>
    <w:rsid w:val="00520D96"/>
    <w:rsid w:val="00525E5E"/>
    <w:rsid w:val="005743BC"/>
    <w:rsid w:val="005A29B9"/>
    <w:rsid w:val="005C61F3"/>
    <w:rsid w:val="00623437"/>
    <w:rsid w:val="00706F9E"/>
    <w:rsid w:val="007771CC"/>
    <w:rsid w:val="007B129F"/>
    <w:rsid w:val="008570FB"/>
    <w:rsid w:val="008A4469"/>
    <w:rsid w:val="008D707A"/>
    <w:rsid w:val="008F73F3"/>
    <w:rsid w:val="009A0964"/>
    <w:rsid w:val="009A3F78"/>
    <w:rsid w:val="009A568C"/>
    <w:rsid w:val="00A63152"/>
    <w:rsid w:val="00A77F08"/>
    <w:rsid w:val="00A95894"/>
    <w:rsid w:val="00B52EF1"/>
    <w:rsid w:val="00B71AA5"/>
    <w:rsid w:val="00BB2D64"/>
    <w:rsid w:val="00BC2557"/>
    <w:rsid w:val="00BE6875"/>
    <w:rsid w:val="00C05EE1"/>
    <w:rsid w:val="00C60090"/>
    <w:rsid w:val="00C76F1C"/>
    <w:rsid w:val="00CD6D36"/>
    <w:rsid w:val="00D3377F"/>
    <w:rsid w:val="00DA69E0"/>
    <w:rsid w:val="00DB2E9B"/>
    <w:rsid w:val="00DE41B5"/>
    <w:rsid w:val="00E04263"/>
    <w:rsid w:val="00E321C0"/>
    <w:rsid w:val="00E924D0"/>
    <w:rsid w:val="00E96646"/>
    <w:rsid w:val="00ED6944"/>
    <w:rsid w:val="00EE778C"/>
    <w:rsid w:val="00F12636"/>
    <w:rsid w:val="00F91C78"/>
    <w:rsid w:val="00FB33D7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89AA811-CE66-4B69-9100-1B8BB70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98"/>
      <w:ind w:left="120"/>
      <w:outlineLvl w:val="0"/>
    </w:pPr>
    <w:rPr>
      <w:b/>
      <w:bCs/>
      <w:sz w:val="62"/>
      <w:szCs w:val="62"/>
    </w:rPr>
  </w:style>
  <w:style w:type="paragraph" w:styleId="Heading2">
    <w:name w:val="heading 2"/>
    <w:basedOn w:val="Normal"/>
    <w:uiPriority w:val="1"/>
    <w:qFormat/>
    <w:pPr>
      <w:spacing w:before="356"/>
      <w:ind w:left="120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spacing w:before="465"/>
      <w:ind w:left="120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1"/>
    <w:qFormat/>
    <w:pPr>
      <w:ind w:left="12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1"/>
    <w:qFormat/>
    <w:pPr>
      <w:ind w:left="1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Myriad Pro Bold" w:eastAsia="Myriad Pro Bold" w:hAnsi="Myriad Pro Bold" w:cs="Myriad Pro Bold"/>
      <w:b/>
      <w:bCs/>
      <w:i/>
      <w:sz w:val="24"/>
      <w:szCs w:val="24"/>
    </w:rPr>
  </w:style>
  <w:style w:type="paragraph" w:styleId="Heading8">
    <w:name w:val="heading 8"/>
    <w:basedOn w:val="Normal"/>
    <w:uiPriority w:val="1"/>
    <w:qFormat/>
    <w:pPr>
      <w:ind w:left="480"/>
      <w:outlineLvl w:val="7"/>
    </w:pPr>
    <w:rPr>
      <w:rFonts w:ascii="MyriadPro-Semibold" w:eastAsia="MyriadPro-Semibold" w:hAnsi="MyriadPro-Semibold" w:cs="MyriadPro-Semibold"/>
      <w:b/>
      <w:bCs/>
    </w:rPr>
  </w:style>
  <w:style w:type="paragraph" w:styleId="Heading9">
    <w:name w:val="heading 9"/>
    <w:basedOn w:val="Normal"/>
    <w:uiPriority w:val="1"/>
    <w:qFormat/>
    <w:pPr>
      <w:ind w:left="120"/>
      <w:outlineLvl w:val="8"/>
    </w:pPr>
    <w:rPr>
      <w:rFonts w:ascii="Myriad Pro Bold" w:eastAsia="Myriad Pro Bold" w:hAnsi="Myriad Pro Bold" w:cs="Myriad Pro Bold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12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10"/>
      <w:ind w:left="39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92"/>
      <w:ind w:left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92"/>
      <w:ind w:left="1020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6"/>
      <w:ind w:left="480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78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78"/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Advisory Communication Toolbox</vt:lpstr>
    </vt:vector>
  </TitlesOfParts>
  <Company>Centers for Disease Control and Prevention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Advisory Communication Toolbox</dc:title>
  <dc:creator>Kennon, Jonathan (CDC/OID/NCEZID)</dc:creator>
  <cp:lastModifiedBy>Hough, Catherine O. (CDC/OID/NCEZID) (CTR)</cp:lastModifiedBy>
  <cp:revision>10</cp:revision>
  <dcterms:created xsi:type="dcterms:W3CDTF">2017-01-03T16:26:00Z</dcterms:created>
  <dcterms:modified xsi:type="dcterms:W3CDTF">2017-03-03T15:45:00Z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2016-11-21T00:00:00Z</vt:filetime>
  </property>
</Properties>
</file>