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E92389" w:rsidRDefault="00623437">
      <w:pPr>
        <w:pStyle w:val="BodyText"/>
        <w:spacing w:before="10"/>
        <w:rPr>
          <w:rFonts w:ascii="Times New Roman" w:hAnsi="Times New Roman" w:cs="Times New Roman"/>
          <w:b/>
          <w:sz w:val="26"/>
        </w:rPr>
      </w:pPr>
    </w:p>
    <w:bookmarkStart w:id="0" w:name="_bookmark68"/>
    <w:bookmarkEnd w:id="0"/>
    <w:p w:rsidR="00623437" w:rsidRPr="00E92389" w:rsidRDefault="000543DF" w:rsidP="004C6B05">
      <w:pPr>
        <w:pStyle w:val="BodyText"/>
        <w:ind w:left="120"/>
        <w:rPr>
          <w:rFonts w:ascii="Times New Roman" w:hAnsi="Times New Roman" w:cs="Times New Roman"/>
          <w:sz w:val="20"/>
        </w:rPr>
        <w:sectPr w:rsidR="00623437" w:rsidRPr="00E92389" w:rsidSect="00C61B95">
          <w:headerReference w:type="default" r:id="rId7"/>
          <w:footerReference w:type="default" r:id="rId8"/>
          <w:type w:val="continuous"/>
          <w:pgSz w:w="12240" w:h="15840" w:code="1"/>
          <w:pgMar w:top="1094" w:right="778" w:bottom="1224" w:left="965" w:header="878" w:footer="1022" w:gutter="0"/>
          <w:pgNumType w:start="1"/>
          <w:cols w:space="720"/>
        </w:sectPr>
      </w:pPr>
      <w:r>
        <w:rPr>
          <w:rFonts w:ascii="Times New Roman" w:hAnsi="Times New Roman" w:cs="Times New Roman"/>
          <w:noProof/>
          <w:sz w:val="20"/>
        </w:rPr>
        <mc:AlternateContent>
          <mc:Choice Requires="wps">
            <w:drawing>
              <wp:inline distT="0" distB="0" distL="0" distR="0">
                <wp:extent cx="6457950" cy="594360"/>
                <wp:effectExtent l="0" t="0" r="0" b="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57950" cy="594360"/>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543DF" w:rsidRDefault="000543DF" w:rsidP="000543DF">
                            <w:pPr>
                              <w:spacing w:before="32"/>
                              <w:ind w:left="89"/>
                              <w:rPr>
                                <w:rFonts w:ascii="Times New Roman" w:hAnsi="Times New Roman" w:cs="Times New Roman"/>
                                <w:b/>
                                <w:color w:val="FFFFFF"/>
                                <w:spacing w:val="-5"/>
                                <w:sz w:val="31"/>
                              </w:rPr>
                            </w:pPr>
                            <w:r w:rsidRPr="00E92389">
                              <w:rPr>
                                <w:rFonts w:ascii="Times New Roman" w:hAnsi="Times New Roman" w:cs="Times New Roman"/>
                                <w:b/>
                                <w:color w:val="FFFFFF"/>
                                <w:spacing w:val="-5"/>
                                <w:sz w:val="31"/>
                              </w:rPr>
                              <w:t xml:space="preserve">Recommendations for High Rise Buildings Before and During </w:t>
                            </w:r>
                          </w:p>
                          <w:p w:rsidR="000543DF" w:rsidRPr="00E92389" w:rsidRDefault="000543DF" w:rsidP="000543DF">
                            <w:pPr>
                              <w:spacing w:before="32"/>
                              <w:ind w:left="89"/>
                              <w:rPr>
                                <w:rFonts w:ascii="Times New Roman" w:hAnsi="Times New Roman" w:cs="Times New Roman"/>
                                <w:b/>
                                <w:sz w:val="31"/>
                              </w:rPr>
                            </w:pPr>
                            <w:r w:rsidRPr="00E92389">
                              <w:rPr>
                                <w:rFonts w:ascii="Times New Roman" w:hAnsi="Times New Roman" w:cs="Times New Roman"/>
                                <w:b/>
                                <w:color w:val="FFFFFF"/>
                                <w:spacing w:val="-5"/>
                                <w:sz w:val="31"/>
                              </w:rPr>
                              <w:t>a Water-related Emergency</w:t>
                            </w:r>
                          </w:p>
                          <w:p w:rsidR="000543DF" w:rsidRDefault="000543DF" w:rsidP="000543DF">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08.5pt;height:46.8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" adj="-11796480,,5400" path="m10135,l125,,53,2,16,16,2,53,,125,,336r2,72l16,445r37,14l125,461r10010,l10207,459r37,-14l10258,408r2,-72l10260,125r-2,-72l10244,16,10207,2,10135,xe" fillcolor="#006487" stroked="f">
                <v:stroke joinstyle="round"/>
                <v:formulas/>
                <v:path arrowok="t" o:connecttype="custom" o:connectlocs="6379271,0;78679,0;33360,2579;10071,20629;1259,68332;0,161161;0,433199;1259,526028;10071,573731;33360,591781;78679,594360;6379271,594360;6424590,591781;6447879,573731;6456691,526028;6457950,433199;6457950,161161;6456691,68332;6447879,20629;6424590,2579;6379271,0" o:connectangles="0,0,0,0,0,0,0,0,0,0,0,0,0,0,0,0,0,0,0,0,0" textboxrect="0,0,10260,461"/>
                <v:textbox>
                  <w:txbxContent>
                    <w:p w:rsidR="000543DF" w:rsidRDefault="000543DF" w:rsidP="000543DF">
                      <w:pPr>
                        <w:spacing w:before="32"/>
                        <w:ind w:left="89"/>
                        <w:rPr>
                          <w:rFonts w:ascii="Times New Roman" w:hAnsi="Times New Roman" w:cs="Times New Roman"/>
                          <w:b/>
                          <w:color w:val="FFFFFF"/>
                          <w:spacing w:val="-5"/>
                          <w:sz w:val="31"/>
                        </w:rPr>
                      </w:pPr>
                      <w:r w:rsidRPr="00E92389">
                        <w:rPr>
                          <w:rFonts w:ascii="Times New Roman" w:hAnsi="Times New Roman" w:cs="Times New Roman"/>
                          <w:b/>
                          <w:color w:val="FFFFFF"/>
                          <w:spacing w:val="-5"/>
                          <w:sz w:val="31"/>
                        </w:rPr>
                        <w:t xml:space="preserve">Recommendations for High Rise Buildings Before and During </w:t>
                      </w:r>
                    </w:p>
                    <w:p w:rsidR="000543DF" w:rsidRPr="00E92389" w:rsidRDefault="000543DF" w:rsidP="000543DF">
                      <w:pPr>
                        <w:spacing w:before="32"/>
                        <w:ind w:left="89"/>
                        <w:rPr>
                          <w:rFonts w:ascii="Times New Roman" w:hAnsi="Times New Roman" w:cs="Times New Roman"/>
                          <w:b/>
                          <w:sz w:val="31"/>
                        </w:rPr>
                      </w:pPr>
                      <w:r w:rsidRPr="00E92389">
                        <w:rPr>
                          <w:rFonts w:ascii="Times New Roman" w:hAnsi="Times New Roman" w:cs="Times New Roman"/>
                          <w:b/>
                          <w:color w:val="FFFFFF"/>
                          <w:spacing w:val="-5"/>
                          <w:sz w:val="31"/>
                        </w:rPr>
                        <w:t>a Water-related Emergency</w:t>
                      </w:r>
                    </w:p>
                    <w:p w:rsidR="000543DF" w:rsidRDefault="000543DF" w:rsidP="000543DF">
                      <w:pPr>
                        <w:jc w:val="center"/>
                      </w:pPr>
                    </w:p>
                  </w:txbxContent>
                </v:textbox>
                <w10:anchorlock/>
              </v:shape>
            </w:pict>
          </mc:Fallback>
        </mc:AlternateContent>
      </w:r>
    </w:p>
    <w:p w:rsidR="00C61B95" w:rsidRPr="00E92389" w:rsidRDefault="00C61B95" w:rsidP="005647E8">
      <w:pPr>
        <w:pStyle w:val="Heading6"/>
        <w:spacing w:before="110"/>
        <w:ind w:left="0"/>
        <w:rPr>
          <w:rFonts w:ascii="Times New Roman" w:hAnsi="Times New Roman" w:cs="Times New Roman"/>
          <w:color w:val="231F20"/>
        </w:rPr>
      </w:pPr>
    </w:p>
    <w:p w:rsidR="006D71FC" w:rsidRPr="00164739" w:rsidRDefault="006D71FC" w:rsidP="006D71FC">
      <w:pPr>
        <w:pStyle w:val="Heading6"/>
        <w:spacing w:before="110"/>
        <w:rPr>
          <w:rFonts w:ascii="Times New Roman" w:hAnsi="Times New Roman" w:cs="Times New Roman"/>
          <w:sz w:val="22"/>
          <w:szCs w:val="22"/>
        </w:rPr>
      </w:pPr>
      <w:r w:rsidRPr="00164739">
        <w:rPr>
          <w:rFonts w:ascii="Times New Roman" w:hAnsi="Times New Roman" w:cs="Times New Roman"/>
          <w:color w:val="231F20"/>
          <w:sz w:val="22"/>
          <w:szCs w:val="22"/>
        </w:rPr>
        <w:t>Recommendations for water/wastewater utilities and health departments before an incident</w:t>
      </w:r>
    </w:p>
    <w:p w:rsidR="006D71FC" w:rsidRPr="00164739" w:rsidRDefault="006D71FC" w:rsidP="00F079EC">
      <w:pPr>
        <w:pStyle w:val="ListParagraph"/>
        <w:numPr>
          <w:ilvl w:val="0"/>
          <w:numId w:val="36"/>
        </w:numPr>
        <w:tabs>
          <w:tab w:val="left" w:pos="480"/>
        </w:tabs>
        <w:spacing w:before="82" w:line="260" w:lineRule="exact"/>
        <w:ind w:right="370"/>
        <w:rPr>
          <w:rFonts w:ascii="Times New Roman" w:hAnsi="Times New Roman" w:cs="Times New Roman"/>
        </w:rPr>
      </w:pPr>
      <w:r w:rsidRPr="00164739">
        <w:rPr>
          <w:rFonts w:ascii="Times New Roman" w:hAnsi="Times New Roman" w:cs="Times New Roman"/>
          <w:color w:val="231F20"/>
        </w:rPr>
        <w:t xml:space="preserve">Complete geolocation mapping for high rise infrastructure to locate critical water and </w:t>
      </w:r>
      <w:bookmarkStart w:id="1" w:name="_GoBack"/>
      <w:bookmarkEnd w:id="1"/>
      <w:r w:rsidRPr="00164739">
        <w:rPr>
          <w:rFonts w:ascii="Times New Roman" w:hAnsi="Times New Roman" w:cs="Times New Roman"/>
          <w:color w:val="231F20"/>
        </w:rPr>
        <w:t xml:space="preserve">wastewater connections for each building, including connections for emergency </w:t>
      </w:r>
      <w:r w:rsidRPr="00164739">
        <w:rPr>
          <w:rFonts w:ascii="Times New Roman" w:hAnsi="Times New Roman" w:cs="Times New Roman"/>
          <w:color w:val="231F20"/>
          <w:spacing w:val="-3"/>
        </w:rPr>
        <w:t xml:space="preserve">power, </w:t>
      </w:r>
      <w:r w:rsidRPr="00164739">
        <w:rPr>
          <w:rFonts w:ascii="Times New Roman" w:hAnsi="Times New Roman" w:cs="Times New Roman"/>
          <w:color w:val="231F20"/>
        </w:rPr>
        <w:t>shut-off valves for sewage back flow prevention, potential inlet points for emergency potable water connections, and other</w:t>
      </w:r>
      <w:r w:rsidRPr="00164739">
        <w:rPr>
          <w:rFonts w:ascii="Times New Roman" w:hAnsi="Times New Roman" w:cs="Times New Roman"/>
          <w:color w:val="231F20"/>
          <w:spacing w:val="-24"/>
        </w:rPr>
        <w:t xml:space="preserve"> </w:t>
      </w:r>
      <w:r w:rsidRPr="00164739">
        <w:rPr>
          <w:rFonts w:ascii="Times New Roman" w:hAnsi="Times New Roman" w:cs="Times New Roman"/>
          <w:color w:val="231F20"/>
        </w:rPr>
        <w:t>essential connections.</w:t>
      </w:r>
    </w:p>
    <w:p w:rsidR="006D71FC" w:rsidRPr="00164739" w:rsidRDefault="006D71FC" w:rsidP="00F079EC">
      <w:pPr>
        <w:pStyle w:val="ListParagraph"/>
        <w:numPr>
          <w:ilvl w:val="0"/>
          <w:numId w:val="36"/>
        </w:numPr>
        <w:tabs>
          <w:tab w:val="left" w:pos="480"/>
        </w:tabs>
        <w:spacing w:before="89" w:line="260" w:lineRule="exact"/>
        <w:ind w:right="368"/>
        <w:rPr>
          <w:rFonts w:ascii="Times New Roman" w:hAnsi="Times New Roman" w:cs="Times New Roman"/>
        </w:rPr>
      </w:pPr>
      <w:r w:rsidRPr="00164739">
        <w:rPr>
          <w:rFonts w:ascii="Times New Roman" w:hAnsi="Times New Roman" w:cs="Times New Roman"/>
          <w:color w:val="231F20"/>
        </w:rPr>
        <w:t xml:space="preserve">Identify persons in the high rise buildings who will have difficulty accessing </w:t>
      </w:r>
      <w:r w:rsidRPr="00164739">
        <w:rPr>
          <w:rFonts w:ascii="Times New Roman" w:hAnsi="Times New Roman" w:cs="Times New Roman"/>
          <w:color w:val="231F20"/>
          <w:spacing w:val="-3"/>
        </w:rPr>
        <w:t xml:space="preserve">water, </w:t>
      </w:r>
      <w:r w:rsidRPr="00164739">
        <w:rPr>
          <w:rFonts w:ascii="Times New Roman" w:hAnsi="Times New Roman" w:cs="Times New Roman"/>
          <w:color w:val="231F20"/>
        </w:rPr>
        <w:t>sanitation, and</w:t>
      </w:r>
      <w:r w:rsidRPr="00164739">
        <w:rPr>
          <w:rFonts w:ascii="Times New Roman" w:hAnsi="Times New Roman" w:cs="Times New Roman"/>
          <w:color w:val="231F20"/>
          <w:spacing w:val="-14"/>
        </w:rPr>
        <w:t xml:space="preserve"> </w:t>
      </w:r>
      <w:r w:rsidRPr="00164739">
        <w:rPr>
          <w:rFonts w:ascii="Times New Roman" w:hAnsi="Times New Roman" w:cs="Times New Roman"/>
          <w:color w:val="231F20"/>
        </w:rPr>
        <w:t>hygiene (WASH) resources and link them to the geolocation</w:t>
      </w:r>
      <w:r w:rsidRPr="00164739">
        <w:rPr>
          <w:rFonts w:ascii="Times New Roman" w:hAnsi="Times New Roman" w:cs="Times New Roman"/>
          <w:color w:val="231F20"/>
          <w:spacing w:val="-17"/>
        </w:rPr>
        <w:t xml:space="preserve"> </w:t>
      </w:r>
      <w:r w:rsidRPr="00164739">
        <w:rPr>
          <w:rFonts w:ascii="Times New Roman" w:hAnsi="Times New Roman" w:cs="Times New Roman"/>
          <w:color w:val="231F20"/>
        </w:rPr>
        <w:t>mapping.</w:t>
      </w:r>
    </w:p>
    <w:p w:rsidR="006D71FC" w:rsidRPr="00164739" w:rsidRDefault="006D71FC" w:rsidP="00F079EC">
      <w:pPr>
        <w:pStyle w:val="ListParagraph"/>
        <w:numPr>
          <w:ilvl w:val="0"/>
          <w:numId w:val="36"/>
        </w:numPr>
        <w:tabs>
          <w:tab w:val="left" w:pos="480"/>
        </w:tabs>
        <w:spacing w:before="89" w:line="260" w:lineRule="exact"/>
        <w:ind w:right="161"/>
        <w:rPr>
          <w:rFonts w:ascii="Times New Roman" w:hAnsi="Times New Roman" w:cs="Times New Roman"/>
        </w:rPr>
      </w:pPr>
      <w:r w:rsidRPr="00164739">
        <w:rPr>
          <w:rFonts w:ascii="Times New Roman" w:hAnsi="Times New Roman" w:cs="Times New Roman"/>
          <w:color w:val="231F20"/>
        </w:rPr>
        <w:t>Review previous high rise emergency response situations within your jurisdiction; use the lessons learned to make improvements for future</w:t>
      </w:r>
      <w:r w:rsidRPr="00164739">
        <w:rPr>
          <w:rFonts w:ascii="Times New Roman" w:hAnsi="Times New Roman" w:cs="Times New Roman"/>
          <w:color w:val="231F20"/>
          <w:spacing w:val="-19"/>
        </w:rPr>
        <w:t xml:space="preserve"> </w:t>
      </w:r>
      <w:r w:rsidRPr="00164739">
        <w:rPr>
          <w:rFonts w:ascii="Times New Roman" w:hAnsi="Times New Roman" w:cs="Times New Roman"/>
          <w:color w:val="231F20"/>
        </w:rPr>
        <w:t>incidents.</w:t>
      </w:r>
    </w:p>
    <w:p w:rsidR="006D71FC" w:rsidRPr="00164739" w:rsidRDefault="006D71FC" w:rsidP="00F079EC">
      <w:pPr>
        <w:pStyle w:val="ListParagraph"/>
        <w:numPr>
          <w:ilvl w:val="0"/>
          <w:numId w:val="36"/>
        </w:numPr>
        <w:tabs>
          <w:tab w:val="left" w:pos="480"/>
        </w:tabs>
        <w:spacing w:before="89" w:line="260" w:lineRule="exact"/>
        <w:ind w:right="470"/>
        <w:rPr>
          <w:rFonts w:ascii="Times New Roman" w:hAnsi="Times New Roman" w:cs="Times New Roman"/>
        </w:rPr>
      </w:pPr>
      <w:r w:rsidRPr="00164739">
        <w:rPr>
          <w:rFonts w:ascii="Times New Roman" w:hAnsi="Times New Roman" w:cs="Times New Roman"/>
          <w:color w:val="231F20"/>
        </w:rPr>
        <w:t>Participate in exercises with the owners and managers of high rise buildings to test the written plans</w:t>
      </w:r>
      <w:r w:rsidRPr="00164739">
        <w:rPr>
          <w:rFonts w:ascii="Times New Roman" w:hAnsi="Times New Roman" w:cs="Times New Roman"/>
          <w:color w:val="231F20"/>
          <w:spacing w:val="-20"/>
        </w:rPr>
        <w:t xml:space="preserve"> </w:t>
      </w:r>
      <w:r w:rsidRPr="00164739">
        <w:rPr>
          <w:rFonts w:ascii="Times New Roman" w:hAnsi="Times New Roman" w:cs="Times New Roman"/>
          <w:color w:val="231F20"/>
        </w:rPr>
        <w:t>and improve the plans as</w:t>
      </w:r>
      <w:r w:rsidRPr="00164739">
        <w:rPr>
          <w:rFonts w:ascii="Times New Roman" w:hAnsi="Times New Roman" w:cs="Times New Roman"/>
          <w:color w:val="231F20"/>
          <w:spacing w:val="-11"/>
        </w:rPr>
        <w:t xml:space="preserve"> </w:t>
      </w:r>
      <w:r w:rsidRPr="00164739">
        <w:rPr>
          <w:rFonts w:ascii="Times New Roman" w:hAnsi="Times New Roman" w:cs="Times New Roman"/>
          <w:color w:val="231F20"/>
        </w:rPr>
        <w:t>needed.</w:t>
      </w:r>
    </w:p>
    <w:p w:rsidR="00E92389" w:rsidRPr="00164739" w:rsidRDefault="00E92389" w:rsidP="00E92389">
      <w:pPr>
        <w:pStyle w:val="ListParagraph"/>
        <w:tabs>
          <w:tab w:val="left" w:pos="480"/>
        </w:tabs>
        <w:spacing w:before="89" w:line="260" w:lineRule="exact"/>
        <w:ind w:left="840" w:right="470" w:firstLine="0"/>
        <w:rPr>
          <w:rFonts w:ascii="Times New Roman" w:hAnsi="Times New Roman" w:cs="Times New Roman"/>
        </w:rPr>
      </w:pPr>
    </w:p>
    <w:p w:rsidR="006D71FC" w:rsidRPr="00164739" w:rsidRDefault="006D71FC" w:rsidP="006D71FC">
      <w:pPr>
        <w:pStyle w:val="Heading6"/>
        <w:spacing w:before="187"/>
        <w:rPr>
          <w:rFonts w:ascii="Times New Roman" w:hAnsi="Times New Roman" w:cs="Times New Roman"/>
          <w:sz w:val="22"/>
          <w:szCs w:val="22"/>
        </w:rPr>
      </w:pPr>
      <w:r w:rsidRPr="00164739">
        <w:rPr>
          <w:rFonts w:ascii="Times New Roman" w:hAnsi="Times New Roman" w:cs="Times New Roman"/>
          <w:color w:val="231F20"/>
          <w:sz w:val="22"/>
          <w:szCs w:val="22"/>
        </w:rPr>
        <w:t>Recommendations for high rise building personnel before and during an incident</w:t>
      </w:r>
    </w:p>
    <w:p w:rsidR="006D71FC" w:rsidRPr="00164739" w:rsidRDefault="006D71FC" w:rsidP="006D71FC">
      <w:pPr>
        <w:pStyle w:val="BodyText"/>
        <w:spacing w:before="82" w:line="260" w:lineRule="exact"/>
        <w:ind w:left="120" w:right="134"/>
        <w:rPr>
          <w:rFonts w:ascii="Times New Roman" w:hAnsi="Times New Roman" w:cs="Times New Roman"/>
        </w:rPr>
      </w:pPr>
      <w:r w:rsidRPr="00164739">
        <w:rPr>
          <w:rFonts w:ascii="Times New Roman" w:hAnsi="Times New Roman" w:cs="Times New Roman"/>
          <w:color w:val="231F20"/>
        </w:rPr>
        <w:t>Before and during an emergency incident, landlords, doormen, superintendents, and other building personnel are often primary sources of information for residents of high rise buildings, particularly in situations where traditional forms of communication (e.g., TV, radio, internet, etc.) are not readily available due to power outages.</w:t>
      </w:r>
    </w:p>
    <w:p w:rsidR="006D71FC" w:rsidRPr="00164739" w:rsidRDefault="006D71FC" w:rsidP="00C61B95">
      <w:pPr>
        <w:pStyle w:val="BodyText"/>
        <w:spacing w:before="138" w:line="260" w:lineRule="exact"/>
        <w:ind w:left="120" w:right="65"/>
        <w:rPr>
          <w:rFonts w:ascii="Times New Roman" w:hAnsi="Times New Roman" w:cs="Times New Roman"/>
        </w:rPr>
      </w:pPr>
      <w:r w:rsidRPr="00164739">
        <w:rPr>
          <w:rFonts w:ascii="Times New Roman" w:hAnsi="Times New Roman" w:cs="Times New Roman"/>
          <w:color w:val="231F20"/>
        </w:rPr>
        <w:t>Before an incident takes place, those in charge of the emergency operations planning should provide materials to building personnel (e.g., door hangers, flyers, posters, etc.) to distribute to residents that cover how to prepare an emergency water supply in the event of a service interruption (recommendations listed below) as well as answers to common questions that may arise during a drinking water advisory. These can be created using</w:t>
      </w:r>
      <w:r w:rsidR="00C61B95" w:rsidRPr="00164739">
        <w:rPr>
          <w:rFonts w:ascii="Times New Roman" w:hAnsi="Times New Roman" w:cs="Times New Roman"/>
          <w:color w:val="231F20"/>
        </w:rPr>
        <w:t xml:space="preserve"> </w:t>
      </w:r>
      <w:r w:rsidRPr="00164739">
        <w:rPr>
          <w:rFonts w:ascii="Times New Roman" w:hAnsi="Times New Roman" w:cs="Times New Roman"/>
          <w:color w:val="231F20"/>
        </w:rPr>
        <w:t>the information found in the section of this toolbox entitled “</w:t>
      </w:r>
      <w:r w:rsidRPr="00164739">
        <w:rPr>
          <w:rFonts w:ascii="Times New Roman" w:hAnsi="Times New Roman" w:cs="Times New Roman"/>
          <w:b/>
          <w:color w:val="006487"/>
        </w:rPr>
        <w:t xml:space="preserve">Frequently Asked Questions About Boil </w:t>
      </w:r>
      <w:r w:rsidRPr="00164739">
        <w:rPr>
          <w:rFonts w:ascii="Times New Roman" w:hAnsi="Times New Roman" w:cs="Times New Roman"/>
          <w:b/>
          <w:color w:val="006487"/>
          <w:spacing w:val="-3"/>
        </w:rPr>
        <w:t>Water Advisories</w:t>
      </w:r>
      <w:r w:rsidRPr="00164739">
        <w:rPr>
          <w:rFonts w:ascii="Times New Roman" w:hAnsi="Times New Roman" w:cs="Times New Roman"/>
          <w:color w:val="231F20"/>
          <w:spacing w:val="-3"/>
        </w:rPr>
        <w:t xml:space="preserve">.” </w:t>
      </w:r>
      <w:r w:rsidRPr="00164739">
        <w:rPr>
          <w:rFonts w:ascii="Times New Roman" w:hAnsi="Times New Roman" w:cs="Times New Roman"/>
          <w:noProof/>
          <w:color w:val="231F20"/>
          <w:spacing w:val="-16"/>
          <w:position w:val="-5"/>
        </w:rPr>
        <w:drawing>
          <wp:inline distT="0" distB="0" distL="0" distR="0" wp14:anchorId="07FBC825" wp14:editId="6139DCBA">
            <wp:extent cx="174614" cy="182879"/>
            <wp:effectExtent l="0" t="0" r="0" b="8255"/>
            <wp:docPr id="209" name="image217.png" title="w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17.png"/>
                    <pic:cNvPicPr/>
                  </pic:nvPicPr>
                  <pic:blipFill>
                    <a:blip r:embed="rId9" cstate="print"/>
                    <a:stretch>
                      <a:fillRect/>
                    </a:stretch>
                  </pic:blipFill>
                  <pic:spPr>
                    <a:xfrm>
                      <a:off x="0" y="0"/>
                      <a:ext cx="174614" cy="182879"/>
                    </a:xfrm>
                    <a:prstGeom prst="rect">
                      <a:avLst/>
                    </a:prstGeom>
                  </pic:spPr>
                </pic:pic>
              </a:graphicData>
            </a:graphic>
          </wp:inline>
        </w:drawing>
      </w:r>
    </w:p>
    <w:p w:rsidR="006D71FC" w:rsidRPr="00164739" w:rsidRDefault="006D71FC" w:rsidP="006D71FC">
      <w:pPr>
        <w:pStyle w:val="BodyText"/>
        <w:spacing w:before="138" w:line="260" w:lineRule="exact"/>
        <w:ind w:left="120" w:right="180"/>
        <w:rPr>
          <w:rFonts w:ascii="Times New Roman" w:hAnsi="Times New Roman" w:cs="Times New Roman"/>
          <w:color w:val="231F20"/>
        </w:rPr>
      </w:pPr>
      <w:r w:rsidRPr="00164739">
        <w:rPr>
          <w:rFonts w:ascii="Times New Roman" w:hAnsi="Times New Roman" w:cs="Times New Roman"/>
          <w:color w:val="231F20"/>
        </w:rPr>
        <w:t xml:space="preserve">Building managers should flush affected potable water taps until the water meets control limits in accordance with water management plans compliant with </w:t>
      </w:r>
      <w:hyperlink r:id="rId10">
        <w:r w:rsidRPr="00164739">
          <w:rPr>
            <w:rFonts w:ascii="Times New Roman" w:hAnsi="Times New Roman" w:cs="Times New Roman"/>
            <w:b/>
            <w:color w:val="006487"/>
            <w:u w:val="single" w:color="006487"/>
          </w:rPr>
          <w:t>ASHRAE Standard 188</w:t>
        </w:r>
      </w:hyperlink>
      <w:r w:rsidRPr="00164739">
        <w:rPr>
          <w:rFonts w:ascii="Times New Roman" w:hAnsi="Times New Roman" w:cs="Times New Roman"/>
          <w:color w:val="231F20"/>
        </w:rPr>
        <w:t>. Monitoring of residual disinfectant and other relevant water quality parameters (such as HPC in recreational water or pH in utility water) in all building water systems should be performed. Disinfection of water systems may be necessary if control limits are not met. Contact with potable, recreational, or utility water that is not within established control limits should be limited until the systems are restored to normal operating conditions.</w:t>
      </w:r>
    </w:p>
    <w:p w:rsidR="00C61B95" w:rsidRPr="00164739" w:rsidRDefault="00C61B95" w:rsidP="006D71FC">
      <w:pPr>
        <w:pStyle w:val="BodyText"/>
        <w:spacing w:before="138" w:line="260" w:lineRule="exact"/>
        <w:ind w:left="120" w:right="180"/>
        <w:rPr>
          <w:rFonts w:ascii="Times New Roman" w:hAnsi="Times New Roman" w:cs="Times New Roman"/>
        </w:rPr>
      </w:pPr>
    </w:p>
    <w:p w:rsidR="006D71FC" w:rsidRPr="00164739" w:rsidRDefault="006D71FC" w:rsidP="006D71FC">
      <w:pPr>
        <w:pStyle w:val="BodyText"/>
        <w:spacing w:before="7"/>
        <w:rPr>
          <w:rFonts w:ascii="Times New Roman" w:hAnsi="Times New Roman" w:cs="Times New Roman"/>
        </w:rPr>
      </w:pPr>
    </w:p>
    <w:p w:rsidR="00C61B95" w:rsidRPr="00164739" w:rsidRDefault="00C61B95" w:rsidP="00C61B95">
      <w:pPr>
        <w:pStyle w:val="Heading6"/>
        <w:rPr>
          <w:rFonts w:ascii="Times New Roman" w:hAnsi="Times New Roman" w:cs="Times New Roman"/>
          <w:sz w:val="22"/>
          <w:szCs w:val="22"/>
        </w:rPr>
      </w:pPr>
      <w:r w:rsidRPr="00164739">
        <w:rPr>
          <w:rFonts w:ascii="Times New Roman" w:hAnsi="Times New Roman" w:cs="Times New Roman"/>
          <w:color w:val="231F20"/>
          <w:sz w:val="22"/>
          <w:szCs w:val="22"/>
        </w:rPr>
        <w:t>Recommendations for residents of high rise buildings before and during an incident</w:t>
      </w:r>
    </w:p>
    <w:p w:rsidR="00C61B95" w:rsidRPr="0016313F" w:rsidRDefault="00C61B95" w:rsidP="00C61B95">
      <w:pPr>
        <w:pStyle w:val="Heading8"/>
        <w:spacing w:before="81"/>
        <w:ind w:left="120"/>
        <w:rPr>
          <w:rFonts w:ascii="Times New Roman" w:hAnsi="Times New Roman" w:cs="Times New Roman"/>
          <w:color w:val="0070C0"/>
        </w:rPr>
      </w:pPr>
      <w:r w:rsidRPr="0016313F">
        <w:rPr>
          <w:rFonts w:ascii="Times New Roman" w:hAnsi="Times New Roman" w:cs="Times New Roman"/>
          <w:color w:val="0070C0"/>
        </w:rPr>
        <w:t>Preparing for an emergency</w:t>
      </w:r>
    </w:p>
    <w:p w:rsidR="00C61B95" w:rsidRPr="00164739" w:rsidRDefault="00C61B95" w:rsidP="00C61B95">
      <w:pPr>
        <w:pStyle w:val="ListParagraph"/>
        <w:numPr>
          <w:ilvl w:val="0"/>
          <w:numId w:val="37"/>
        </w:numPr>
        <w:tabs>
          <w:tab w:val="left" w:pos="480"/>
        </w:tabs>
        <w:spacing w:before="76" w:line="260" w:lineRule="exact"/>
        <w:ind w:right="1464"/>
        <w:rPr>
          <w:rFonts w:ascii="Times New Roman" w:hAnsi="Times New Roman" w:cs="Times New Roman"/>
        </w:rPr>
      </w:pPr>
      <w:r w:rsidRPr="00164739">
        <w:rPr>
          <w:rFonts w:ascii="Times New Roman" w:hAnsi="Times New Roman" w:cs="Times New Roman"/>
          <w:color w:val="231F20"/>
        </w:rPr>
        <w:t xml:space="preserve">Store 1 gallon of water per person per </w:t>
      </w:r>
      <w:r w:rsidRPr="00164739">
        <w:rPr>
          <w:rFonts w:ascii="Times New Roman" w:hAnsi="Times New Roman" w:cs="Times New Roman"/>
          <w:color w:val="231F20"/>
          <w:spacing w:val="-3"/>
        </w:rPr>
        <w:t xml:space="preserve">day, </w:t>
      </w:r>
      <w:r w:rsidRPr="00164739">
        <w:rPr>
          <w:rFonts w:ascii="Times New Roman" w:hAnsi="Times New Roman" w:cs="Times New Roman"/>
          <w:color w:val="231F20"/>
        </w:rPr>
        <w:t>for drinking and sanitation needs; a 3-day supply is recommended.</w:t>
      </w:r>
    </w:p>
    <w:p w:rsidR="00C61B95" w:rsidRPr="00164739" w:rsidRDefault="00C61B95" w:rsidP="00C61B95">
      <w:pPr>
        <w:pStyle w:val="BodyText"/>
        <w:numPr>
          <w:ilvl w:val="1"/>
          <w:numId w:val="37"/>
        </w:numPr>
        <w:spacing w:before="108" w:line="254" w:lineRule="auto"/>
        <w:ind w:right="582"/>
        <w:rPr>
          <w:rFonts w:ascii="Times New Roman" w:hAnsi="Times New Roman" w:cs="Times New Roman"/>
        </w:rPr>
      </w:pPr>
      <w:r w:rsidRPr="00164739">
        <w:rPr>
          <w:rFonts w:ascii="Times New Roman" w:hAnsi="Times New Roman" w:cs="Times New Roman"/>
          <w:color w:val="231F20"/>
          <w:spacing w:val="-3"/>
        </w:rPr>
        <w:t xml:space="preserve">Nursing mothers, children </w:t>
      </w:r>
      <w:r w:rsidRPr="00164739">
        <w:rPr>
          <w:rFonts w:ascii="Times New Roman" w:hAnsi="Times New Roman" w:cs="Times New Roman"/>
          <w:color w:val="231F20"/>
        </w:rPr>
        <w:t xml:space="preserve">and </w:t>
      </w:r>
      <w:r w:rsidRPr="00164739">
        <w:rPr>
          <w:rFonts w:ascii="Times New Roman" w:hAnsi="Times New Roman" w:cs="Times New Roman"/>
          <w:color w:val="231F20"/>
          <w:spacing w:val="-3"/>
        </w:rPr>
        <w:t xml:space="preserve">individuals </w:t>
      </w:r>
      <w:r w:rsidRPr="00164739">
        <w:rPr>
          <w:rFonts w:ascii="Times New Roman" w:hAnsi="Times New Roman" w:cs="Times New Roman"/>
          <w:color w:val="231F20"/>
        </w:rPr>
        <w:t xml:space="preserve">who </w:t>
      </w:r>
      <w:r w:rsidRPr="00164739">
        <w:rPr>
          <w:rFonts w:ascii="Times New Roman" w:hAnsi="Times New Roman" w:cs="Times New Roman"/>
          <w:color w:val="231F20"/>
          <w:spacing w:val="-3"/>
        </w:rPr>
        <w:t xml:space="preserve">are sick may </w:t>
      </w:r>
      <w:r w:rsidRPr="00164739">
        <w:rPr>
          <w:rFonts w:ascii="Times New Roman" w:hAnsi="Times New Roman" w:cs="Times New Roman"/>
          <w:color w:val="231F20"/>
          <w:spacing w:val="-4"/>
        </w:rPr>
        <w:t xml:space="preserve">require </w:t>
      </w:r>
      <w:r w:rsidRPr="00164739">
        <w:rPr>
          <w:rFonts w:ascii="Times New Roman" w:hAnsi="Times New Roman" w:cs="Times New Roman"/>
          <w:color w:val="231F20"/>
          <w:spacing w:val="-3"/>
        </w:rPr>
        <w:t xml:space="preserve">more </w:t>
      </w:r>
      <w:r w:rsidRPr="00164739">
        <w:rPr>
          <w:rFonts w:ascii="Times New Roman" w:hAnsi="Times New Roman" w:cs="Times New Roman"/>
          <w:color w:val="231F20"/>
          <w:spacing w:val="-5"/>
        </w:rPr>
        <w:t xml:space="preserve">water. </w:t>
      </w:r>
      <w:r w:rsidRPr="00164739">
        <w:rPr>
          <w:rFonts w:ascii="Times New Roman" w:hAnsi="Times New Roman" w:cs="Times New Roman"/>
          <w:color w:val="231F20"/>
        </w:rPr>
        <w:t xml:space="preserve">If the </w:t>
      </w:r>
      <w:r w:rsidRPr="00164739">
        <w:rPr>
          <w:rFonts w:ascii="Times New Roman" w:hAnsi="Times New Roman" w:cs="Times New Roman"/>
          <w:color w:val="231F20"/>
          <w:spacing w:val="-4"/>
        </w:rPr>
        <w:t xml:space="preserve">temperature </w:t>
      </w:r>
      <w:r w:rsidRPr="00164739">
        <w:rPr>
          <w:rFonts w:ascii="Times New Roman" w:hAnsi="Times New Roman" w:cs="Times New Roman"/>
          <w:color w:val="231F20"/>
          <w:spacing w:val="-3"/>
        </w:rPr>
        <w:t xml:space="preserve">is likely </w:t>
      </w:r>
      <w:r w:rsidRPr="00164739">
        <w:rPr>
          <w:rFonts w:ascii="Times New Roman" w:hAnsi="Times New Roman" w:cs="Times New Roman"/>
          <w:color w:val="231F20"/>
        </w:rPr>
        <w:t xml:space="preserve">to be very </w:t>
      </w:r>
      <w:r w:rsidRPr="00164739">
        <w:rPr>
          <w:rFonts w:ascii="Times New Roman" w:hAnsi="Times New Roman" w:cs="Times New Roman"/>
          <w:color w:val="231F20"/>
          <w:spacing w:val="-3"/>
        </w:rPr>
        <w:t xml:space="preserve">warm, </w:t>
      </w:r>
      <w:r w:rsidRPr="00164739">
        <w:rPr>
          <w:rFonts w:ascii="Times New Roman" w:hAnsi="Times New Roman" w:cs="Times New Roman"/>
          <w:color w:val="231F20"/>
        </w:rPr>
        <w:t xml:space="preserve">2 </w:t>
      </w:r>
      <w:r w:rsidRPr="00164739">
        <w:rPr>
          <w:rFonts w:ascii="Times New Roman" w:hAnsi="Times New Roman" w:cs="Times New Roman"/>
          <w:color w:val="231F20"/>
          <w:spacing w:val="-3"/>
        </w:rPr>
        <w:t xml:space="preserve">gallons </w:t>
      </w:r>
      <w:r w:rsidRPr="00164739">
        <w:rPr>
          <w:rFonts w:ascii="Times New Roman" w:hAnsi="Times New Roman" w:cs="Times New Roman"/>
          <w:color w:val="231F20"/>
        </w:rPr>
        <w:t xml:space="preserve">of </w:t>
      </w:r>
      <w:r w:rsidRPr="00164739">
        <w:rPr>
          <w:rFonts w:ascii="Times New Roman" w:hAnsi="Times New Roman" w:cs="Times New Roman"/>
          <w:color w:val="231F20"/>
          <w:spacing w:val="-3"/>
        </w:rPr>
        <w:t xml:space="preserve">water </w:t>
      </w:r>
      <w:r w:rsidRPr="00164739">
        <w:rPr>
          <w:rFonts w:ascii="Times New Roman" w:hAnsi="Times New Roman" w:cs="Times New Roman"/>
          <w:color w:val="231F20"/>
        </w:rPr>
        <w:t xml:space="preserve">per </w:t>
      </w:r>
      <w:r w:rsidRPr="00164739">
        <w:rPr>
          <w:rFonts w:ascii="Times New Roman" w:hAnsi="Times New Roman" w:cs="Times New Roman"/>
          <w:color w:val="231F20"/>
          <w:spacing w:val="-3"/>
        </w:rPr>
        <w:t xml:space="preserve">person </w:t>
      </w:r>
      <w:r w:rsidRPr="00164739">
        <w:rPr>
          <w:rFonts w:ascii="Times New Roman" w:hAnsi="Times New Roman" w:cs="Times New Roman"/>
          <w:color w:val="231F20"/>
        </w:rPr>
        <w:t xml:space="preserve">per </w:t>
      </w:r>
      <w:r w:rsidRPr="00164739">
        <w:rPr>
          <w:rFonts w:ascii="Times New Roman" w:hAnsi="Times New Roman" w:cs="Times New Roman"/>
          <w:color w:val="231F20"/>
          <w:spacing w:val="-3"/>
        </w:rPr>
        <w:t xml:space="preserve">day </w:t>
      </w:r>
      <w:r w:rsidRPr="00164739">
        <w:rPr>
          <w:rFonts w:ascii="Times New Roman" w:hAnsi="Times New Roman" w:cs="Times New Roman"/>
          <w:color w:val="231F20"/>
        </w:rPr>
        <w:t xml:space="preserve">is </w:t>
      </w:r>
      <w:r w:rsidRPr="00164739">
        <w:rPr>
          <w:rFonts w:ascii="Times New Roman" w:hAnsi="Times New Roman" w:cs="Times New Roman"/>
          <w:color w:val="231F20"/>
          <w:spacing w:val="-4"/>
        </w:rPr>
        <w:t>recommended.</w:t>
      </w:r>
    </w:p>
    <w:p w:rsidR="00C61B95" w:rsidRPr="00164739" w:rsidRDefault="00C61B95" w:rsidP="00C61B95">
      <w:pPr>
        <w:pStyle w:val="ListParagraph"/>
        <w:numPr>
          <w:ilvl w:val="0"/>
          <w:numId w:val="37"/>
        </w:numPr>
        <w:tabs>
          <w:tab w:val="left" w:pos="480"/>
        </w:tabs>
        <w:spacing w:before="76" w:line="260" w:lineRule="exact"/>
        <w:ind w:right="1464"/>
        <w:rPr>
          <w:rFonts w:ascii="Times New Roman" w:hAnsi="Times New Roman" w:cs="Times New Roman"/>
          <w:color w:val="231F20"/>
        </w:rPr>
      </w:pPr>
      <w:r w:rsidRPr="00164739">
        <w:rPr>
          <w:rFonts w:ascii="Times New Roman" w:hAnsi="Times New Roman" w:cs="Times New Roman"/>
          <w:color w:val="231F20"/>
        </w:rPr>
        <w:t>Fill up bathtubs before the emergency with water to use for toilet flushing.</w:t>
      </w:r>
    </w:p>
    <w:p w:rsidR="00C61B95" w:rsidRDefault="00C61B95" w:rsidP="00C61B95">
      <w:pPr>
        <w:tabs>
          <w:tab w:val="left" w:pos="480"/>
        </w:tabs>
        <w:spacing w:before="76" w:line="260" w:lineRule="exact"/>
        <w:ind w:right="1464"/>
        <w:rPr>
          <w:rFonts w:ascii="Times New Roman" w:hAnsi="Times New Roman" w:cs="Times New Roman"/>
          <w:color w:val="231F20"/>
        </w:rPr>
      </w:pPr>
    </w:p>
    <w:p w:rsidR="00164739" w:rsidRDefault="00164739" w:rsidP="00C61B95">
      <w:pPr>
        <w:tabs>
          <w:tab w:val="left" w:pos="480"/>
        </w:tabs>
        <w:spacing w:before="76" w:line="260" w:lineRule="exact"/>
        <w:ind w:right="1464"/>
        <w:rPr>
          <w:rFonts w:ascii="Times New Roman" w:hAnsi="Times New Roman" w:cs="Times New Roman"/>
          <w:color w:val="231F20"/>
        </w:rPr>
      </w:pPr>
    </w:p>
    <w:p w:rsidR="00C61B95" w:rsidRPr="00C61B95" w:rsidRDefault="00C61B95" w:rsidP="00C61B95">
      <w:pPr>
        <w:tabs>
          <w:tab w:val="left" w:pos="480"/>
        </w:tabs>
        <w:spacing w:before="76" w:line="260" w:lineRule="exact"/>
        <w:ind w:right="1464"/>
        <w:rPr>
          <w:rFonts w:ascii="Times New Roman" w:hAnsi="Times New Roman" w:cs="Times New Roman"/>
          <w:color w:val="231F20"/>
        </w:rPr>
        <w:sectPr w:rsidR="00C61B95" w:rsidRPr="00C61B95" w:rsidSect="00271283">
          <w:type w:val="continuous"/>
          <w:pgSz w:w="12240" w:h="15840"/>
          <w:pgMar w:top="1100" w:right="780" w:bottom="1220" w:left="960" w:header="877" w:footer="1028" w:gutter="0"/>
          <w:cols w:space="720"/>
        </w:sectPr>
      </w:pPr>
    </w:p>
    <w:p w:rsidR="00C61B95" w:rsidRPr="00164739" w:rsidRDefault="00C61B95" w:rsidP="00C61B95">
      <w:pPr>
        <w:pStyle w:val="ListParagraph"/>
        <w:numPr>
          <w:ilvl w:val="0"/>
          <w:numId w:val="38"/>
        </w:numPr>
        <w:tabs>
          <w:tab w:val="left" w:pos="480"/>
        </w:tabs>
        <w:spacing w:before="110" w:line="260" w:lineRule="exact"/>
        <w:ind w:right="605"/>
        <w:rPr>
          <w:rFonts w:ascii="Times New Roman" w:hAnsi="Times New Roman" w:cs="Times New Roman"/>
        </w:rPr>
      </w:pPr>
      <w:r w:rsidRPr="00164739">
        <w:rPr>
          <w:rFonts w:ascii="Times New Roman" w:hAnsi="Times New Roman" w:cs="Times New Roman"/>
          <w:color w:val="231F20"/>
        </w:rPr>
        <w:t>Buy water treatment supplies from an outdoor supply store or unscented household bleach to</w:t>
      </w:r>
      <w:r w:rsidRPr="00164739">
        <w:rPr>
          <w:rFonts w:ascii="Times New Roman" w:hAnsi="Times New Roman" w:cs="Times New Roman"/>
          <w:color w:val="231F20"/>
          <w:spacing w:val="-27"/>
        </w:rPr>
        <w:t xml:space="preserve"> </w:t>
      </w:r>
      <w:r w:rsidRPr="00164739">
        <w:rPr>
          <w:rFonts w:ascii="Times New Roman" w:hAnsi="Times New Roman" w:cs="Times New Roman"/>
          <w:color w:val="231F20"/>
        </w:rPr>
        <w:t>disinfect tap</w:t>
      </w:r>
      <w:r w:rsidRPr="00164739">
        <w:rPr>
          <w:rFonts w:ascii="Times New Roman" w:hAnsi="Times New Roman" w:cs="Times New Roman"/>
          <w:color w:val="231F20"/>
          <w:spacing w:val="2"/>
        </w:rPr>
        <w:t xml:space="preserve"> </w:t>
      </w:r>
      <w:r w:rsidRPr="00164739">
        <w:rPr>
          <w:rFonts w:ascii="Times New Roman" w:hAnsi="Times New Roman" w:cs="Times New Roman"/>
          <w:color w:val="231F20"/>
          <w:spacing w:val="-3"/>
        </w:rPr>
        <w:t>water.</w:t>
      </w:r>
    </w:p>
    <w:p w:rsidR="00C61B95" w:rsidRPr="00164739" w:rsidRDefault="00C61B95" w:rsidP="00C61B95">
      <w:pPr>
        <w:pStyle w:val="ListParagraph"/>
        <w:numPr>
          <w:ilvl w:val="0"/>
          <w:numId w:val="38"/>
        </w:numPr>
        <w:tabs>
          <w:tab w:val="left" w:pos="480"/>
        </w:tabs>
        <w:spacing w:before="90" w:line="260" w:lineRule="exact"/>
        <w:ind w:right="820"/>
        <w:rPr>
          <w:rFonts w:ascii="Times New Roman" w:hAnsi="Times New Roman" w:cs="Times New Roman"/>
        </w:rPr>
      </w:pPr>
      <w:r w:rsidRPr="00164739">
        <w:rPr>
          <w:rFonts w:ascii="Times New Roman" w:hAnsi="Times New Roman" w:cs="Times New Roman"/>
          <w:color w:val="231F20"/>
        </w:rPr>
        <w:t>Ensure</w:t>
      </w:r>
      <w:r w:rsidRPr="00164739">
        <w:rPr>
          <w:rFonts w:ascii="Times New Roman" w:hAnsi="Times New Roman" w:cs="Times New Roman"/>
          <w:color w:val="231F20"/>
          <w:spacing w:val="-3"/>
        </w:rPr>
        <w:t xml:space="preserve"> </w:t>
      </w:r>
      <w:r w:rsidRPr="00164739">
        <w:rPr>
          <w:rFonts w:ascii="Times New Roman" w:hAnsi="Times New Roman" w:cs="Times New Roman"/>
          <w:color w:val="231F20"/>
        </w:rPr>
        <w:t>you</w:t>
      </w:r>
      <w:r w:rsidRPr="00164739">
        <w:rPr>
          <w:rFonts w:ascii="Times New Roman" w:hAnsi="Times New Roman" w:cs="Times New Roman"/>
          <w:color w:val="231F20"/>
          <w:spacing w:val="-3"/>
        </w:rPr>
        <w:t xml:space="preserve"> </w:t>
      </w:r>
      <w:r w:rsidRPr="00164739">
        <w:rPr>
          <w:rFonts w:ascii="Times New Roman" w:hAnsi="Times New Roman" w:cs="Times New Roman"/>
          <w:color w:val="231F20"/>
        </w:rPr>
        <w:t>have</w:t>
      </w:r>
      <w:r w:rsidRPr="00164739">
        <w:rPr>
          <w:rFonts w:ascii="Times New Roman" w:hAnsi="Times New Roman" w:cs="Times New Roman"/>
          <w:color w:val="231F20"/>
          <w:spacing w:val="-3"/>
        </w:rPr>
        <w:t xml:space="preserve"> </w:t>
      </w:r>
      <w:r w:rsidRPr="00164739">
        <w:rPr>
          <w:rFonts w:ascii="Times New Roman" w:hAnsi="Times New Roman" w:cs="Times New Roman"/>
          <w:color w:val="231F20"/>
        </w:rPr>
        <w:t>batteries</w:t>
      </w:r>
      <w:r w:rsidRPr="00164739">
        <w:rPr>
          <w:rFonts w:ascii="Times New Roman" w:hAnsi="Times New Roman" w:cs="Times New Roman"/>
          <w:color w:val="231F20"/>
          <w:spacing w:val="-3"/>
        </w:rPr>
        <w:t xml:space="preserve"> </w:t>
      </w:r>
      <w:r w:rsidRPr="00164739">
        <w:rPr>
          <w:rFonts w:ascii="Times New Roman" w:hAnsi="Times New Roman" w:cs="Times New Roman"/>
          <w:color w:val="231F20"/>
        </w:rPr>
        <w:t>or</w:t>
      </w:r>
      <w:r w:rsidRPr="00164739">
        <w:rPr>
          <w:rFonts w:ascii="Times New Roman" w:hAnsi="Times New Roman" w:cs="Times New Roman"/>
          <w:color w:val="231F20"/>
          <w:spacing w:val="-3"/>
        </w:rPr>
        <w:t xml:space="preserve"> </w:t>
      </w:r>
      <w:r w:rsidRPr="00164739">
        <w:rPr>
          <w:rFonts w:ascii="Times New Roman" w:hAnsi="Times New Roman" w:cs="Times New Roman"/>
          <w:color w:val="231F20"/>
        </w:rPr>
        <w:t>recharging</w:t>
      </w:r>
      <w:r w:rsidRPr="00164739">
        <w:rPr>
          <w:rFonts w:ascii="Times New Roman" w:hAnsi="Times New Roman" w:cs="Times New Roman"/>
          <w:color w:val="231F20"/>
          <w:spacing w:val="-3"/>
        </w:rPr>
        <w:t xml:space="preserve"> </w:t>
      </w:r>
      <w:r w:rsidRPr="00164739">
        <w:rPr>
          <w:rFonts w:ascii="Times New Roman" w:hAnsi="Times New Roman" w:cs="Times New Roman"/>
          <w:color w:val="231F20"/>
        </w:rPr>
        <w:t>devices</w:t>
      </w:r>
      <w:r w:rsidRPr="00164739">
        <w:rPr>
          <w:rFonts w:ascii="Times New Roman" w:hAnsi="Times New Roman" w:cs="Times New Roman"/>
          <w:color w:val="231F20"/>
          <w:spacing w:val="-3"/>
        </w:rPr>
        <w:t xml:space="preserve"> </w:t>
      </w:r>
      <w:r w:rsidRPr="00164739">
        <w:rPr>
          <w:rFonts w:ascii="Times New Roman" w:hAnsi="Times New Roman" w:cs="Times New Roman"/>
          <w:color w:val="231F20"/>
        </w:rPr>
        <w:t>that</w:t>
      </w:r>
      <w:r w:rsidRPr="00164739">
        <w:rPr>
          <w:rFonts w:ascii="Times New Roman" w:hAnsi="Times New Roman" w:cs="Times New Roman"/>
          <w:color w:val="231F20"/>
          <w:spacing w:val="-3"/>
        </w:rPr>
        <w:t xml:space="preserve"> </w:t>
      </w:r>
      <w:r w:rsidRPr="00164739">
        <w:rPr>
          <w:rFonts w:ascii="Times New Roman" w:hAnsi="Times New Roman" w:cs="Times New Roman"/>
          <w:color w:val="231F20"/>
        </w:rPr>
        <w:t>do</w:t>
      </w:r>
      <w:r w:rsidRPr="00164739">
        <w:rPr>
          <w:rFonts w:ascii="Times New Roman" w:hAnsi="Times New Roman" w:cs="Times New Roman"/>
          <w:color w:val="231F20"/>
          <w:spacing w:val="-3"/>
        </w:rPr>
        <w:t xml:space="preserve"> </w:t>
      </w:r>
      <w:r w:rsidRPr="00164739">
        <w:rPr>
          <w:rFonts w:ascii="Times New Roman" w:hAnsi="Times New Roman" w:cs="Times New Roman"/>
          <w:color w:val="231F20"/>
        </w:rPr>
        <w:t>not</w:t>
      </w:r>
      <w:r w:rsidRPr="00164739">
        <w:rPr>
          <w:rFonts w:ascii="Times New Roman" w:hAnsi="Times New Roman" w:cs="Times New Roman"/>
          <w:color w:val="231F20"/>
          <w:spacing w:val="-3"/>
        </w:rPr>
        <w:t xml:space="preserve"> </w:t>
      </w:r>
      <w:r w:rsidRPr="00164739">
        <w:rPr>
          <w:rFonts w:ascii="Times New Roman" w:hAnsi="Times New Roman" w:cs="Times New Roman"/>
          <w:color w:val="231F20"/>
        </w:rPr>
        <w:t>require</w:t>
      </w:r>
      <w:r w:rsidRPr="00164739">
        <w:rPr>
          <w:rFonts w:ascii="Times New Roman" w:hAnsi="Times New Roman" w:cs="Times New Roman"/>
          <w:color w:val="231F20"/>
          <w:spacing w:val="-3"/>
        </w:rPr>
        <w:t xml:space="preserve"> </w:t>
      </w:r>
      <w:r w:rsidRPr="00164739">
        <w:rPr>
          <w:rFonts w:ascii="Times New Roman" w:hAnsi="Times New Roman" w:cs="Times New Roman"/>
          <w:color w:val="231F20"/>
        </w:rPr>
        <w:t>electricity</w:t>
      </w:r>
      <w:r w:rsidRPr="00164739">
        <w:rPr>
          <w:rFonts w:ascii="Times New Roman" w:hAnsi="Times New Roman" w:cs="Times New Roman"/>
          <w:color w:val="231F20"/>
          <w:spacing w:val="-3"/>
        </w:rPr>
        <w:t xml:space="preserve"> </w:t>
      </w:r>
      <w:r w:rsidRPr="00164739">
        <w:rPr>
          <w:rFonts w:ascii="Times New Roman" w:hAnsi="Times New Roman" w:cs="Times New Roman"/>
          <w:color w:val="231F20"/>
        </w:rPr>
        <w:t>so</w:t>
      </w:r>
      <w:r w:rsidRPr="00164739">
        <w:rPr>
          <w:rFonts w:ascii="Times New Roman" w:hAnsi="Times New Roman" w:cs="Times New Roman"/>
          <w:color w:val="231F20"/>
          <w:spacing w:val="-3"/>
        </w:rPr>
        <w:t xml:space="preserve"> </w:t>
      </w:r>
      <w:r w:rsidRPr="00164739">
        <w:rPr>
          <w:rFonts w:ascii="Times New Roman" w:hAnsi="Times New Roman" w:cs="Times New Roman"/>
          <w:color w:val="231F20"/>
        </w:rPr>
        <w:t>you</w:t>
      </w:r>
      <w:r w:rsidRPr="00164739">
        <w:rPr>
          <w:rFonts w:ascii="Times New Roman" w:hAnsi="Times New Roman" w:cs="Times New Roman"/>
          <w:color w:val="231F20"/>
          <w:spacing w:val="-3"/>
        </w:rPr>
        <w:t xml:space="preserve"> </w:t>
      </w:r>
      <w:r w:rsidRPr="00164739">
        <w:rPr>
          <w:rFonts w:ascii="Times New Roman" w:hAnsi="Times New Roman" w:cs="Times New Roman"/>
          <w:color w:val="231F20"/>
        </w:rPr>
        <w:t>can</w:t>
      </w:r>
      <w:r w:rsidRPr="00164739">
        <w:rPr>
          <w:rFonts w:ascii="Times New Roman" w:hAnsi="Times New Roman" w:cs="Times New Roman"/>
          <w:color w:val="231F20"/>
          <w:spacing w:val="-3"/>
        </w:rPr>
        <w:t xml:space="preserve"> </w:t>
      </w:r>
      <w:r w:rsidRPr="00164739">
        <w:rPr>
          <w:rFonts w:ascii="Times New Roman" w:hAnsi="Times New Roman" w:cs="Times New Roman"/>
          <w:color w:val="231F20"/>
        </w:rPr>
        <w:t>power</w:t>
      </w:r>
      <w:r w:rsidRPr="00164739">
        <w:rPr>
          <w:rFonts w:ascii="Times New Roman" w:hAnsi="Times New Roman" w:cs="Times New Roman"/>
          <w:color w:val="231F20"/>
          <w:spacing w:val="-3"/>
        </w:rPr>
        <w:t xml:space="preserve"> </w:t>
      </w:r>
      <w:r w:rsidRPr="00164739">
        <w:rPr>
          <w:rFonts w:ascii="Times New Roman" w:hAnsi="Times New Roman" w:cs="Times New Roman"/>
          <w:color w:val="231F20"/>
        </w:rPr>
        <w:t>your communication devices in case the electricity goes</w:t>
      </w:r>
      <w:r w:rsidRPr="00164739">
        <w:rPr>
          <w:rFonts w:ascii="Times New Roman" w:hAnsi="Times New Roman" w:cs="Times New Roman"/>
          <w:color w:val="231F20"/>
          <w:spacing w:val="-3"/>
        </w:rPr>
        <w:t xml:space="preserve"> </w:t>
      </w:r>
      <w:r w:rsidRPr="00164739">
        <w:rPr>
          <w:rFonts w:ascii="Times New Roman" w:hAnsi="Times New Roman" w:cs="Times New Roman"/>
          <w:color w:val="231F20"/>
        </w:rPr>
        <w:t>out.</w:t>
      </w:r>
    </w:p>
    <w:p w:rsidR="00C61B95" w:rsidRPr="00164739" w:rsidRDefault="00C61B95" w:rsidP="00C61B95">
      <w:pPr>
        <w:pStyle w:val="ListParagraph"/>
        <w:numPr>
          <w:ilvl w:val="0"/>
          <w:numId w:val="38"/>
        </w:numPr>
        <w:tabs>
          <w:tab w:val="left" w:pos="480"/>
        </w:tabs>
        <w:spacing w:before="89"/>
        <w:rPr>
          <w:rFonts w:ascii="Times New Roman" w:hAnsi="Times New Roman" w:cs="Times New Roman"/>
        </w:rPr>
      </w:pPr>
      <w:r w:rsidRPr="00164739">
        <w:rPr>
          <w:rFonts w:ascii="Times New Roman" w:hAnsi="Times New Roman" w:cs="Times New Roman"/>
          <w:color w:val="231F20"/>
        </w:rPr>
        <w:t>If you take medication, make sure you have a sufficient supply of</w:t>
      </w:r>
      <w:r w:rsidRPr="00164739">
        <w:rPr>
          <w:rFonts w:ascii="Times New Roman" w:hAnsi="Times New Roman" w:cs="Times New Roman"/>
          <w:color w:val="231F20"/>
          <w:spacing w:val="-16"/>
        </w:rPr>
        <w:t xml:space="preserve"> </w:t>
      </w:r>
      <w:r w:rsidRPr="00164739">
        <w:rPr>
          <w:rFonts w:ascii="Times New Roman" w:hAnsi="Times New Roman" w:cs="Times New Roman"/>
          <w:color w:val="231F20"/>
        </w:rPr>
        <w:t>it.</w:t>
      </w:r>
    </w:p>
    <w:p w:rsidR="008D707A" w:rsidRPr="00164739" w:rsidRDefault="00C61B95" w:rsidP="008D707A">
      <w:pPr>
        <w:pStyle w:val="ListParagraph"/>
        <w:numPr>
          <w:ilvl w:val="0"/>
          <w:numId w:val="38"/>
        </w:numPr>
        <w:tabs>
          <w:tab w:val="left" w:pos="480"/>
        </w:tabs>
        <w:rPr>
          <w:rFonts w:ascii="Times New Roman" w:hAnsi="Times New Roman" w:cs="Times New Roman"/>
        </w:rPr>
        <w:sectPr w:rsidR="008D707A" w:rsidRPr="00164739" w:rsidSect="008D707A">
          <w:type w:val="continuous"/>
          <w:pgSz w:w="12240" w:h="15840"/>
          <w:pgMar w:top="1100" w:right="780" w:bottom="1220" w:left="960" w:header="877" w:footer="1028" w:gutter="0"/>
          <w:cols w:space="720"/>
        </w:sectPr>
      </w:pPr>
      <w:r w:rsidRPr="00164739">
        <w:rPr>
          <w:rFonts w:ascii="Times New Roman" w:hAnsi="Times New Roman" w:cs="Times New Roman"/>
          <w:color w:val="231F20"/>
        </w:rPr>
        <w:t>Ensure you store all medical insurance and medication information in a safe</w:t>
      </w:r>
      <w:r w:rsidRPr="00164739">
        <w:rPr>
          <w:rFonts w:ascii="Times New Roman" w:hAnsi="Times New Roman" w:cs="Times New Roman"/>
          <w:color w:val="231F20"/>
          <w:spacing w:val="-28"/>
        </w:rPr>
        <w:t xml:space="preserve"> </w:t>
      </w:r>
      <w:r w:rsidRPr="00164739">
        <w:rPr>
          <w:rFonts w:ascii="Times New Roman" w:hAnsi="Times New Roman" w:cs="Times New Roman"/>
          <w:color w:val="231F20"/>
        </w:rPr>
        <w:t>place.</w:t>
      </w:r>
    </w:p>
    <w:p w:rsidR="00E92389" w:rsidRPr="00164739" w:rsidRDefault="00E92389" w:rsidP="00C61B95">
      <w:pPr>
        <w:pStyle w:val="Heading6"/>
        <w:ind w:left="0"/>
        <w:rPr>
          <w:rFonts w:ascii="Times New Roman" w:hAnsi="Times New Roman" w:cs="Times New Roman"/>
          <w:sz w:val="22"/>
          <w:szCs w:val="22"/>
        </w:rPr>
      </w:pPr>
    </w:p>
    <w:p w:rsidR="006D71FC" w:rsidRPr="0016313F" w:rsidRDefault="006D71FC" w:rsidP="006D71FC">
      <w:pPr>
        <w:pStyle w:val="Heading8"/>
        <w:spacing w:before="86"/>
        <w:ind w:left="120"/>
        <w:rPr>
          <w:rFonts w:ascii="Times New Roman" w:hAnsi="Times New Roman" w:cs="Times New Roman"/>
          <w:color w:val="0070C0"/>
        </w:rPr>
      </w:pPr>
      <w:r w:rsidRPr="0016313F">
        <w:rPr>
          <w:rFonts w:ascii="Times New Roman" w:hAnsi="Times New Roman" w:cs="Times New Roman"/>
          <w:color w:val="0070C0"/>
        </w:rPr>
        <w:t>During an emergency</w:t>
      </w:r>
    </w:p>
    <w:p w:rsidR="006D71FC" w:rsidRPr="00164739" w:rsidRDefault="00F079EC" w:rsidP="00F079EC">
      <w:pPr>
        <w:pStyle w:val="ListParagraph"/>
        <w:numPr>
          <w:ilvl w:val="0"/>
          <w:numId w:val="39"/>
        </w:numPr>
        <w:tabs>
          <w:tab w:val="left" w:pos="480"/>
        </w:tabs>
        <w:spacing w:before="76" w:line="260" w:lineRule="exact"/>
        <w:ind w:left="810" w:right="181" w:hanging="480"/>
        <w:rPr>
          <w:rFonts w:ascii="Times New Roman" w:hAnsi="Times New Roman" w:cs="Times New Roman"/>
        </w:rPr>
      </w:pPr>
      <w:r w:rsidRPr="00164739">
        <w:rPr>
          <w:rFonts w:ascii="Times New Roman" w:hAnsi="Times New Roman" w:cs="Times New Roman"/>
          <w:color w:val="231F20"/>
        </w:rPr>
        <w:t xml:space="preserve">     </w:t>
      </w:r>
      <w:r w:rsidR="006D71FC" w:rsidRPr="00164739">
        <w:rPr>
          <w:rFonts w:ascii="Times New Roman" w:hAnsi="Times New Roman" w:cs="Times New Roman"/>
          <w:color w:val="231F20"/>
        </w:rPr>
        <w:t>Check in with sick, disabled, or elderly neighbors who may not be able to leave their apartments or</w:t>
      </w:r>
      <w:r w:rsidR="006D71FC" w:rsidRPr="00164739">
        <w:rPr>
          <w:rFonts w:ascii="Times New Roman" w:hAnsi="Times New Roman" w:cs="Times New Roman"/>
          <w:color w:val="231F20"/>
          <w:spacing w:val="-10"/>
        </w:rPr>
        <w:t xml:space="preserve"> </w:t>
      </w:r>
      <w:r w:rsidR="006D71FC" w:rsidRPr="00164739">
        <w:rPr>
          <w:rFonts w:ascii="Times New Roman" w:hAnsi="Times New Roman" w:cs="Times New Roman"/>
          <w:color w:val="231F20"/>
        </w:rPr>
        <w:t>navigate stairs to access additional sources of</w:t>
      </w:r>
      <w:r w:rsidR="006D71FC" w:rsidRPr="00164739">
        <w:rPr>
          <w:rFonts w:ascii="Times New Roman" w:hAnsi="Times New Roman" w:cs="Times New Roman"/>
          <w:color w:val="231F20"/>
          <w:spacing w:val="-9"/>
        </w:rPr>
        <w:t xml:space="preserve"> </w:t>
      </w:r>
      <w:r w:rsidR="006D71FC" w:rsidRPr="00164739">
        <w:rPr>
          <w:rFonts w:ascii="Times New Roman" w:hAnsi="Times New Roman" w:cs="Times New Roman"/>
          <w:color w:val="231F20"/>
          <w:spacing w:val="-3"/>
        </w:rPr>
        <w:t>water.</w:t>
      </w:r>
    </w:p>
    <w:p w:rsidR="006D71FC" w:rsidRPr="00164739" w:rsidRDefault="00F079EC" w:rsidP="00F079EC">
      <w:pPr>
        <w:pStyle w:val="ListParagraph"/>
        <w:numPr>
          <w:ilvl w:val="0"/>
          <w:numId w:val="39"/>
        </w:numPr>
        <w:tabs>
          <w:tab w:val="left" w:pos="480"/>
        </w:tabs>
        <w:spacing w:before="89"/>
        <w:ind w:left="810" w:hanging="480"/>
        <w:rPr>
          <w:rFonts w:ascii="Times New Roman" w:hAnsi="Times New Roman" w:cs="Times New Roman"/>
        </w:rPr>
      </w:pPr>
      <w:r w:rsidRPr="00164739">
        <w:rPr>
          <w:rFonts w:ascii="Times New Roman" w:hAnsi="Times New Roman" w:cs="Times New Roman"/>
          <w:color w:val="231F20"/>
        </w:rPr>
        <w:t xml:space="preserve">     </w:t>
      </w:r>
      <w:r w:rsidR="006D71FC" w:rsidRPr="00164739">
        <w:rPr>
          <w:rFonts w:ascii="Times New Roman" w:hAnsi="Times New Roman" w:cs="Times New Roman"/>
          <w:color w:val="231F20"/>
        </w:rPr>
        <w:t>Form a bucket brigade or human chain to pass heavy items like bottled water up the stairs to higher</w:t>
      </w:r>
      <w:r w:rsidR="006D71FC" w:rsidRPr="00164739">
        <w:rPr>
          <w:rFonts w:ascii="Times New Roman" w:hAnsi="Times New Roman" w:cs="Times New Roman"/>
          <w:color w:val="231F20"/>
          <w:spacing w:val="-22"/>
        </w:rPr>
        <w:t xml:space="preserve"> </w:t>
      </w:r>
      <w:r w:rsidR="006D71FC" w:rsidRPr="00164739">
        <w:rPr>
          <w:rFonts w:ascii="Times New Roman" w:hAnsi="Times New Roman" w:cs="Times New Roman"/>
          <w:color w:val="231F20"/>
        </w:rPr>
        <w:t>floors.</w:t>
      </w:r>
    </w:p>
    <w:p w:rsidR="006D71FC" w:rsidRPr="00164739" w:rsidRDefault="006D71FC" w:rsidP="006D71FC">
      <w:pPr>
        <w:pStyle w:val="BodyText"/>
        <w:spacing w:before="11"/>
        <w:rPr>
          <w:rFonts w:ascii="Times New Roman" w:hAnsi="Times New Roman" w:cs="Times New Roman"/>
        </w:rPr>
      </w:pPr>
    </w:p>
    <w:p w:rsidR="006D71FC" w:rsidRPr="00164739" w:rsidRDefault="006D71FC" w:rsidP="006D71FC">
      <w:pPr>
        <w:pStyle w:val="Heading6"/>
        <w:rPr>
          <w:rFonts w:ascii="Times New Roman" w:hAnsi="Times New Roman" w:cs="Times New Roman"/>
          <w:sz w:val="22"/>
          <w:szCs w:val="22"/>
        </w:rPr>
      </w:pPr>
      <w:r w:rsidRPr="00164739">
        <w:rPr>
          <w:rFonts w:ascii="Times New Roman" w:hAnsi="Times New Roman" w:cs="Times New Roman"/>
          <w:color w:val="231F20"/>
          <w:sz w:val="22"/>
          <w:szCs w:val="22"/>
        </w:rPr>
        <w:t>Special Considerations</w:t>
      </w:r>
    </w:p>
    <w:p w:rsidR="006D71FC" w:rsidRPr="00164739" w:rsidRDefault="006D71FC" w:rsidP="006D71FC">
      <w:pPr>
        <w:pStyle w:val="BodyText"/>
        <w:spacing w:before="82" w:line="260" w:lineRule="exact"/>
        <w:ind w:left="120" w:right="449"/>
        <w:rPr>
          <w:rFonts w:ascii="Times New Roman" w:hAnsi="Times New Roman" w:cs="Times New Roman"/>
        </w:rPr>
      </w:pPr>
      <w:r w:rsidRPr="00164739">
        <w:rPr>
          <w:rFonts w:ascii="Times New Roman" w:hAnsi="Times New Roman" w:cs="Times New Roman"/>
          <w:color w:val="231F20"/>
        </w:rPr>
        <w:t>In emergencies involving high rise buildings, elderly and disabled residents are most likely to be adversely affected due to their limited mobility and reliance on home health aides, friends, or relatives who are unable to get to them in emergency situations. The needs and limitations of these residents should be taken into consideration by those in charge.</w:t>
      </w:r>
    </w:p>
    <w:p w:rsidR="006D71FC" w:rsidRPr="00E92389" w:rsidRDefault="006D71FC" w:rsidP="006D71FC">
      <w:pPr>
        <w:spacing w:line="260" w:lineRule="exact"/>
        <w:rPr>
          <w:rFonts w:ascii="Times New Roman" w:hAnsi="Times New Roman" w:cs="Times New Roman"/>
        </w:rPr>
        <w:sectPr w:rsidR="006D71FC" w:rsidRPr="00E92389" w:rsidSect="006D71FC">
          <w:headerReference w:type="default" r:id="rId11"/>
          <w:footerReference w:type="default" r:id="rId12"/>
          <w:type w:val="continuous"/>
          <w:pgSz w:w="12240" w:h="15840"/>
          <w:pgMar w:top="1100" w:right="780" w:bottom="1220" w:left="960" w:header="877" w:footer="1028" w:gutter="0"/>
          <w:pgNumType w:start="131"/>
          <w:cols w:space="720"/>
        </w:sectPr>
      </w:pPr>
    </w:p>
    <w:p w:rsidR="00BB2D64" w:rsidRPr="00E92389" w:rsidRDefault="00BB2D64" w:rsidP="00F91C78">
      <w:pPr>
        <w:pStyle w:val="BodyText"/>
        <w:spacing w:before="10"/>
        <w:rPr>
          <w:rFonts w:ascii="Times New Roman" w:hAnsi="Times New Roman" w:cs="Times New Roman"/>
        </w:rPr>
      </w:pPr>
    </w:p>
    <w:sectPr w:rsidR="00BB2D64" w:rsidRPr="00E92389" w:rsidSect="00EE778C">
      <w:footerReference w:type="default" r:id="rId13"/>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44C" w:rsidRDefault="007E244C">
      <w:r>
        <w:separator/>
      </w:r>
    </w:p>
  </w:endnote>
  <w:endnote w:type="continuationSeparator" w:id="0">
    <w:p w:rsidR="007E244C" w:rsidRDefault="007E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panose1 w:val="020B0603030403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492182"/>
      <w:docPartObj>
        <w:docPartGallery w:val="Page Numbers (Bottom of Page)"/>
        <w:docPartUnique/>
      </w:docPartObj>
    </w:sdtPr>
    <w:sdtEndPr>
      <w:rPr>
        <w:rFonts w:ascii="Times New Roman" w:hAnsi="Times New Roman" w:cs="Times New Roman"/>
        <w:noProof/>
      </w:rPr>
    </w:sdtEndPr>
    <w:sdtContent>
      <w:p w:rsidR="00C61B95" w:rsidRPr="00C203D4" w:rsidRDefault="00C61B95">
        <w:pPr>
          <w:pStyle w:val="Footer"/>
          <w:jc w:val="right"/>
          <w:rPr>
            <w:rFonts w:ascii="Times New Roman" w:hAnsi="Times New Roman" w:cs="Times New Roman"/>
          </w:rPr>
        </w:pPr>
        <w:r w:rsidRPr="00C203D4">
          <w:rPr>
            <w:rFonts w:ascii="Times New Roman" w:hAnsi="Times New Roman" w:cs="Times New Roman"/>
          </w:rPr>
          <w:fldChar w:fldCharType="begin"/>
        </w:r>
        <w:r w:rsidRPr="00C203D4">
          <w:rPr>
            <w:rFonts w:ascii="Times New Roman" w:hAnsi="Times New Roman" w:cs="Times New Roman"/>
          </w:rPr>
          <w:instrText xml:space="preserve"> PAGE   \* MERGEFORMAT </w:instrText>
        </w:r>
        <w:r w:rsidRPr="00C203D4">
          <w:rPr>
            <w:rFonts w:ascii="Times New Roman" w:hAnsi="Times New Roman" w:cs="Times New Roman"/>
          </w:rPr>
          <w:fldChar w:fldCharType="separate"/>
        </w:r>
        <w:r w:rsidR="00015BBA">
          <w:rPr>
            <w:rFonts w:ascii="Times New Roman" w:hAnsi="Times New Roman" w:cs="Times New Roman"/>
            <w:noProof/>
          </w:rPr>
          <w:t>1</w:t>
        </w:r>
        <w:r w:rsidRPr="00C203D4">
          <w:rPr>
            <w:rFonts w:ascii="Times New Roman" w:hAnsi="Times New Roman" w:cs="Times New Roman"/>
            <w:noProof/>
          </w:rPr>
          <w:fldChar w:fldCharType="end"/>
        </w:r>
      </w:p>
    </w:sdtContent>
  </w:sdt>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1FC" w:rsidRDefault="006D71FC">
    <w:pPr>
      <w:pStyle w:val="BodyText"/>
      <w:spacing w:line="14" w:lineRule="auto"/>
      <w:rPr>
        <w:sz w:val="20"/>
      </w:rPr>
    </w:pPr>
    <w:r>
      <w:rPr>
        <w:noProof/>
      </w:rPr>
      <mc:AlternateContent>
        <mc:Choice Requires="wps">
          <w:drawing>
            <wp:anchor distT="0" distB="0" distL="114300" distR="114300" simplePos="0" relativeHeight="503023240" behindDoc="1" locked="0" layoutInCell="1" allowOverlap="1">
              <wp:simplePos x="0" y="0"/>
              <wp:positionH relativeFrom="page">
                <wp:posOffset>685800</wp:posOffset>
              </wp:positionH>
              <wp:positionV relativeFrom="page">
                <wp:posOffset>9432290</wp:posOffset>
              </wp:positionV>
              <wp:extent cx="35560" cy="10160"/>
              <wp:effectExtent l="9525" t="12065" r="12065" b="6350"/>
              <wp:wrapNone/>
              <wp:docPr id="519" name="Straight Connector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10160"/>
                      </a:xfrm>
                      <a:prstGeom prst="line">
                        <a:avLst/>
                      </a:prstGeom>
                      <a:noFill/>
                      <a:ln w="12700">
                        <a:solidFill>
                          <a:srgbClr val="93CDE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3E84C" id="Straight Connector 519" o:spid="_x0000_s1026" style="position:absolute;z-index:-29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42.7pt" to="56.8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" strokecolor="#93cde5" strokeweight="1pt">
              <w10:wrap anchorx="page" anchory="page"/>
            </v:line>
          </w:pict>
        </mc:Fallback>
      </mc:AlternateContent>
    </w:r>
    <w:r>
      <w:rPr>
        <w:noProof/>
      </w:rPr>
      <mc:AlternateContent>
        <mc:Choice Requires="wpg">
          <w:drawing>
            <wp:anchor distT="0" distB="0" distL="114300" distR="114300" simplePos="0" relativeHeight="503024264" behindDoc="1" locked="0" layoutInCell="1" allowOverlap="1">
              <wp:simplePos x="0" y="0"/>
              <wp:positionH relativeFrom="page">
                <wp:posOffset>734695</wp:posOffset>
              </wp:positionH>
              <wp:positionV relativeFrom="page">
                <wp:posOffset>9278620</wp:posOffset>
              </wp:positionV>
              <wp:extent cx="962660" cy="170815"/>
              <wp:effectExtent l="1270" t="10795" r="7620" b="8890"/>
              <wp:wrapNone/>
              <wp:docPr id="516"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660" cy="170815"/>
                        <a:chOff x="1157" y="14612"/>
                        <a:chExt cx="1516" cy="269"/>
                      </a:xfrm>
                    </wpg:grpSpPr>
                    <wps:wsp>
                      <wps:cNvPr id="517" name="Freeform 203"/>
                      <wps:cNvSpPr>
                        <a:spLocks/>
                      </wps:cNvSpPr>
                      <wps:spPr bwMode="auto">
                        <a:xfrm>
                          <a:off x="1533" y="14622"/>
                          <a:ext cx="1131" cy="249"/>
                        </a:xfrm>
                        <a:custGeom>
                          <a:avLst/>
                          <a:gdLst>
                            <a:gd name="T0" fmla="+- 0 1533 1533"/>
                            <a:gd name="T1" fmla="*/ T0 w 1131"/>
                            <a:gd name="T2" fmla="+- 0 14870 14622"/>
                            <a:gd name="T3" fmla="*/ 14870 h 249"/>
                            <a:gd name="T4" fmla="+- 0 1639 1533"/>
                            <a:gd name="T5" fmla="*/ T4 w 1131"/>
                            <a:gd name="T6" fmla="+- 0 14846 14622"/>
                            <a:gd name="T7" fmla="*/ 14846 h 249"/>
                            <a:gd name="T8" fmla="+- 0 2158 1533"/>
                            <a:gd name="T9" fmla="*/ T8 w 1131"/>
                            <a:gd name="T10" fmla="+- 0 14622 14622"/>
                            <a:gd name="T11" fmla="*/ 14622 h 249"/>
                            <a:gd name="T12" fmla="+- 0 2565 1533"/>
                            <a:gd name="T13" fmla="*/ T12 w 1131"/>
                            <a:gd name="T14" fmla="+- 0 14846 14622"/>
                            <a:gd name="T15" fmla="*/ 14846 h 249"/>
                            <a:gd name="T16" fmla="+- 0 2663 1533"/>
                            <a:gd name="T17" fmla="*/ T16 w 1131"/>
                            <a:gd name="T18" fmla="+- 0 14870 14622"/>
                            <a:gd name="T19" fmla="*/ 14870 h 249"/>
                          </a:gdLst>
                          <a:ahLst/>
                          <a:cxnLst>
                            <a:cxn ang="0">
                              <a:pos x="T1" y="T3"/>
                            </a:cxn>
                            <a:cxn ang="0">
                              <a:pos x="T5" y="T7"/>
                            </a:cxn>
                            <a:cxn ang="0">
                              <a:pos x="T9" y="T11"/>
                            </a:cxn>
                            <a:cxn ang="0">
                              <a:pos x="T13" y="T15"/>
                            </a:cxn>
                            <a:cxn ang="0">
                              <a:pos x="T17" y="T19"/>
                            </a:cxn>
                          </a:cxnLst>
                          <a:rect l="0" t="0" r="r" b="b"/>
                          <a:pathLst>
                            <a:path w="1131" h="249">
                              <a:moveTo>
                                <a:pt x="0" y="248"/>
                              </a:moveTo>
                              <a:lnTo>
                                <a:pt x="106" y="224"/>
                              </a:lnTo>
                              <a:lnTo>
                                <a:pt x="625" y="0"/>
                              </a:lnTo>
                              <a:lnTo>
                                <a:pt x="1032" y="224"/>
                              </a:lnTo>
                              <a:lnTo>
                                <a:pt x="1130"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 name="Freeform 204"/>
                      <wps:cNvSpPr>
                        <a:spLocks/>
                      </wps:cNvSpPr>
                      <wps:spPr bwMode="auto">
                        <a:xfrm>
                          <a:off x="1167" y="14641"/>
                          <a:ext cx="970" cy="229"/>
                        </a:xfrm>
                        <a:custGeom>
                          <a:avLst/>
                          <a:gdLst>
                            <a:gd name="T0" fmla="+- 0 1167 1167"/>
                            <a:gd name="T1" fmla="*/ T0 w 970"/>
                            <a:gd name="T2" fmla="+- 0 14870 14641"/>
                            <a:gd name="T3" fmla="*/ 14870 h 229"/>
                            <a:gd name="T4" fmla="+- 0 1189 1167"/>
                            <a:gd name="T5" fmla="*/ T4 w 970"/>
                            <a:gd name="T6" fmla="+- 0 14865 14641"/>
                            <a:gd name="T7" fmla="*/ 14865 h 229"/>
                            <a:gd name="T8" fmla="+- 0 1709 1167"/>
                            <a:gd name="T9" fmla="*/ T8 w 970"/>
                            <a:gd name="T10" fmla="+- 0 14641 14641"/>
                            <a:gd name="T11" fmla="*/ 14641 h 229"/>
                            <a:gd name="T12" fmla="+- 0 2116 1167"/>
                            <a:gd name="T13" fmla="*/ T12 w 970"/>
                            <a:gd name="T14" fmla="+- 0 14865 14641"/>
                            <a:gd name="T15" fmla="*/ 14865 h 229"/>
                            <a:gd name="T16" fmla="+- 0 2136 1167"/>
                            <a:gd name="T17" fmla="*/ T16 w 970"/>
                            <a:gd name="T18" fmla="+- 0 14870 14641"/>
                            <a:gd name="T19" fmla="*/ 14870 h 229"/>
                          </a:gdLst>
                          <a:ahLst/>
                          <a:cxnLst>
                            <a:cxn ang="0">
                              <a:pos x="T1" y="T3"/>
                            </a:cxn>
                            <a:cxn ang="0">
                              <a:pos x="T5" y="T7"/>
                            </a:cxn>
                            <a:cxn ang="0">
                              <a:pos x="T9" y="T11"/>
                            </a:cxn>
                            <a:cxn ang="0">
                              <a:pos x="T13" y="T15"/>
                            </a:cxn>
                            <a:cxn ang="0">
                              <a:pos x="T17" y="T19"/>
                            </a:cxn>
                          </a:cxnLst>
                          <a:rect l="0" t="0" r="r" b="b"/>
                          <a:pathLst>
                            <a:path w="970" h="229">
                              <a:moveTo>
                                <a:pt x="0" y="229"/>
                              </a:moveTo>
                              <a:lnTo>
                                <a:pt x="22" y="224"/>
                              </a:lnTo>
                              <a:lnTo>
                                <a:pt x="542" y="0"/>
                              </a:lnTo>
                              <a:lnTo>
                                <a:pt x="949" y="224"/>
                              </a:lnTo>
                              <a:lnTo>
                                <a:pt x="969"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F55DEC" id="Group 516" o:spid="_x0000_s1026" style="position:absolute;margin-left:57.85pt;margin-top:730.6pt;width:75.8pt;height:13.45pt;z-index:-292216;mso-position-horizontal-relative:page;mso-position-vertical-relative:page" coordorigin="1157,14612" coordsize="1516,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">
              <v:shape id="Freeform 203" o:spid="_x0000_s1027" style="position:absolute;left:1533;top:14622;width:1131;height:249;visibility:visible;mso-wrap-style:square;v-text-anchor:top" coordsize="1131,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g5tMEA&#10;AADcAAAADwAAAGRycy9kb3ducmV2LnhtbESPQWsCMRSE7wX/Q3iCt5pV1MpqFBXE3qRWPT82z83i&#10;5mVJoq7/vhGEHoeZ+YaZL1tbizv5UDlWMOhnIIgLpysuFRx/t59TECEia6wdk4InBVguOh9zzLV7&#10;8A/dD7EUCcIhRwUmxiaXMhSGLIa+a4iTd3HeYkzSl1J7fCS4reUwyybSYsVpwWBDG0PF9XCzCnYB&#10;z2j8qRrZZjLa220r5XGtVK/brmYgIrXxP/xuf2sF48EXvM6kI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IObTBAAAA3AAAAA8AAAAAAAAAAAAAAAAAmAIAAGRycy9kb3du&#10;cmV2LnhtbFBLBQYAAAAABAAEAPUAAACGAwAAAAA=&#10;" path="m,248l106,224,625,r407,224l1130,248e" filled="f" strokecolor="#93cde5" strokeweight="1pt">
                <v:path arrowok="t" o:connecttype="custom" o:connectlocs="0,14870;106,14846;625,14622;1032,14846;1130,14870" o:connectangles="0,0,0,0,0"/>
              </v:shape>
              <v:shape id="Freeform 204" o:spid="_x0000_s1028" style="position:absolute;left:1167;top:14641;width:970;height:229;visibility:visible;mso-wrap-style:square;v-text-anchor:top" coordsize="970,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wHb8MA&#10;AADcAAAADwAAAGRycy9kb3ducmV2LnhtbERPz2vCMBS+D/wfwhO8DE0r25DOtIgg1N2mIuz21ry1&#10;Zc1LbVLT/ffLYbDjx/d7W0ymE3caXGtZQbpKQBBXVrdcK7icD8sNCOeRNXaWScEPOSjy2cMWM20D&#10;v9P95GsRQ9hlqKDxvs+kdFVDBt3K9sSR+7KDQR/hUEs9YIjhppPrJHmRBluODQ32tG+o+j6NRkF4&#10;+jiG65gewmOSlhfer29vn1elFvNp9wrC0+T/xX/uUit4TuPaeCYeAZ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wHb8MAAADcAAAADwAAAAAAAAAAAAAAAACYAgAAZHJzL2Rv&#10;d25yZXYueG1sUEsFBgAAAAAEAAQA9QAAAIgDAAAAAA==&#10;" path="m,229r22,-5l542,,949,224r20,5e" filled="f" strokecolor="#006487" strokeweight="1pt">
                <v:path arrowok="t" o:connecttype="custom" o:connectlocs="0,14870;22,14865;542,14641;949,14865;969,14870" o:connectangles="0,0,0,0,0"/>
              </v:shape>
              <w10:wrap anchorx="page" anchory="page"/>
            </v:group>
          </w:pict>
        </mc:Fallback>
      </mc:AlternateContent>
    </w:r>
    <w:r>
      <w:rPr>
        <w:noProof/>
      </w:rPr>
      <mc:AlternateContent>
        <mc:Choice Requires="wpg">
          <w:drawing>
            <wp:anchor distT="0" distB="0" distL="114300" distR="114300" simplePos="0" relativeHeight="503025288" behindDoc="1" locked="0" layoutInCell="1" allowOverlap="1">
              <wp:simplePos x="0" y="0"/>
              <wp:positionH relativeFrom="page">
                <wp:posOffset>1722755</wp:posOffset>
              </wp:positionH>
              <wp:positionV relativeFrom="page">
                <wp:posOffset>9278620</wp:posOffset>
              </wp:positionV>
              <wp:extent cx="929640" cy="170815"/>
              <wp:effectExtent l="8255" t="10795" r="5080" b="8890"/>
              <wp:wrapNone/>
              <wp:docPr id="513" name="Group 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640" cy="170815"/>
                        <a:chOff x="2713" y="14612"/>
                        <a:chExt cx="1464" cy="269"/>
                      </a:xfrm>
                    </wpg:grpSpPr>
                    <wps:wsp>
                      <wps:cNvPr id="514" name="Freeform 206"/>
                      <wps:cNvSpPr>
                        <a:spLocks/>
                      </wps:cNvSpPr>
                      <wps:spPr bwMode="auto">
                        <a:xfrm>
                          <a:off x="3086" y="14622"/>
                          <a:ext cx="1080" cy="249"/>
                        </a:xfrm>
                        <a:custGeom>
                          <a:avLst/>
                          <a:gdLst>
                            <a:gd name="T0" fmla="+- 0 3086 3086"/>
                            <a:gd name="T1" fmla="*/ T0 w 1080"/>
                            <a:gd name="T2" fmla="+- 0 14870 14622"/>
                            <a:gd name="T3" fmla="*/ 14870 h 249"/>
                            <a:gd name="T4" fmla="+- 0 3195 3086"/>
                            <a:gd name="T5" fmla="*/ T4 w 1080"/>
                            <a:gd name="T6" fmla="+- 0 14846 14622"/>
                            <a:gd name="T7" fmla="*/ 14846 h 249"/>
                            <a:gd name="T8" fmla="+- 0 3709 3086"/>
                            <a:gd name="T9" fmla="*/ T8 w 1080"/>
                            <a:gd name="T10" fmla="+- 0 14622 14622"/>
                            <a:gd name="T11" fmla="*/ 14622 h 249"/>
                            <a:gd name="T12" fmla="+- 0 4091 3086"/>
                            <a:gd name="T13" fmla="*/ T12 w 1080"/>
                            <a:gd name="T14" fmla="+- 0 14849 14622"/>
                            <a:gd name="T15" fmla="*/ 14849 h 249"/>
                            <a:gd name="T16" fmla="+- 0 4166 3086"/>
                            <a:gd name="T17" fmla="*/ T16 w 1080"/>
                            <a:gd name="T18" fmla="+- 0 14870 14622"/>
                            <a:gd name="T19" fmla="*/ 14870 h 249"/>
                          </a:gdLst>
                          <a:ahLst/>
                          <a:cxnLst>
                            <a:cxn ang="0">
                              <a:pos x="T1" y="T3"/>
                            </a:cxn>
                            <a:cxn ang="0">
                              <a:pos x="T5" y="T7"/>
                            </a:cxn>
                            <a:cxn ang="0">
                              <a:pos x="T9" y="T11"/>
                            </a:cxn>
                            <a:cxn ang="0">
                              <a:pos x="T13" y="T15"/>
                            </a:cxn>
                            <a:cxn ang="0">
                              <a:pos x="T17" y="T19"/>
                            </a:cxn>
                          </a:cxnLst>
                          <a:rect l="0" t="0" r="r" b="b"/>
                          <a:pathLst>
                            <a:path w="1080" h="249">
                              <a:moveTo>
                                <a:pt x="0" y="248"/>
                              </a:moveTo>
                              <a:lnTo>
                                <a:pt x="109" y="224"/>
                              </a:lnTo>
                              <a:lnTo>
                                <a:pt x="623" y="0"/>
                              </a:lnTo>
                              <a:lnTo>
                                <a:pt x="1005" y="227"/>
                              </a:lnTo>
                              <a:lnTo>
                                <a:pt x="1080"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Freeform 207"/>
                      <wps:cNvSpPr>
                        <a:spLocks/>
                      </wps:cNvSpPr>
                      <wps:spPr bwMode="auto">
                        <a:xfrm>
                          <a:off x="2723" y="14641"/>
                          <a:ext cx="924" cy="229"/>
                        </a:xfrm>
                        <a:custGeom>
                          <a:avLst/>
                          <a:gdLst>
                            <a:gd name="T0" fmla="+- 0 2723 2723"/>
                            <a:gd name="T1" fmla="*/ T0 w 924"/>
                            <a:gd name="T2" fmla="+- 0 14870 14641"/>
                            <a:gd name="T3" fmla="*/ 14870 h 229"/>
                            <a:gd name="T4" fmla="+- 0 2746 2723"/>
                            <a:gd name="T5" fmla="*/ T4 w 924"/>
                            <a:gd name="T6" fmla="+- 0 14865 14641"/>
                            <a:gd name="T7" fmla="*/ 14865 h 229"/>
                            <a:gd name="T8" fmla="+- 0 3259 2723"/>
                            <a:gd name="T9" fmla="*/ T8 w 924"/>
                            <a:gd name="T10" fmla="+- 0 14641 14641"/>
                            <a:gd name="T11" fmla="*/ 14641 h 229"/>
                            <a:gd name="T12" fmla="+- 0 3641 2723"/>
                            <a:gd name="T13" fmla="*/ T12 w 924"/>
                            <a:gd name="T14" fmla="+- 0 14868 14641"/>
                            <a:gd name="T15" fmla="*/ 14868 h 229"/>
                            <a:gd name="T16" fmla="+- 0 3647 2723"/>
                            <a:gd name="T17" fmla="*/ T16 w 924"/>
                            <a:gd name="T18" fmla="+- 0 14870 14641"/>
                            <a:gd name="T19" fmla="*/ 14870 h 229"/>
                          </a:gdLst>
                          <a:ahLst/>
                          <a:cxnLst>
                            <a:cxn ang="0">
                              <a:pos x="T1" y="T3"/>
                            </a:cxn>
                            <a:cxn ang="0">
                              <a:pos x="T5" y="T7"/>
                            </a:cxn>
                            <a:cxn ang="0">
                              <a:pos x="T9" y="T11"/>
                            </a:cxn>
                            <a:cxn ang="0">
                              <a:pos x="T13" y="T15"/>
                            </a:cxn>
                            <a:cxn ang="0">
                              <a:pos x="T17" y="T19"/>
                            </a:cxn>
                          </a:cxnLst>
                          <a:rect l="0" t="0" r="r" b="b"/>
                          <a:pathLst>
                            <a:path w="924" h="229">
                              <a:moveTo>
                                <a:pt x="0" y="229"/>
                              </a:moveTo>
                              <a:lnTo>
                                <a:pt x="23" y="224"/>
                              </a:lnTo>
                              <a:lnTo>
                                <a:pt x="536" y="0"/>
                              </a:lnTo>
                              <a:lnTo>
                                <a:pt x="918" y="227"/>
                              </a:lnTo>
                              <a:lnTo>
                                <a:pt x="924"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13AC0D" id="Group 513" o:spid="_x0000_s1026" style="position:absolute;margin-left:135.65pt;margin-top:730.6pt;width:73.2pt;height:13.45pt;z-index:-291192;mso-position-horizontal-relative:page;mso-position-vertical-relative:page" coordorigin="2713,14612" coordsize="1464,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">
              <v:shape id="Freeform 206" o:spid="_x0000_s1027" style="position:absolute;left:3086;top:14622;width:1080;height:249;visibility:visible;mso-wrap-style:square;v-text-anchor:top" coordsize="1080,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wf7ccA&#10;AADcAAAADwAAAGRycy9kb3ducmV2LnhtbESPT2vCQBTE70K/w/IKXopuolZs6ipVsfVU8A/Y4yP7&#10;moRm34bsaqKf3hUKHoeZ+Q0znbemFGeqXWFZQdyPQBCnVhecKTjs170JCOeRNZaWScGFHMxnT50p&#10;Jto2vKXzzmciQNglqCD3vkqkdGlOBl3fVsTB+7W1QR9knUldYxPgppSDKBpLgwWHhRwrWuaU/u1O&#10;RkE0/Eqvq7aJj2+Lw4v/XG9+Tt8jpbrP7cc7CE+tf4T/2xut4DUewf1MOA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cH+3HAAAA3AAAAA8AAAAAAAAAAAAAAAAAmAIAAGRy&#10;cy9kb3ducmV2LnhtbFBLBQYAAAAABAAEAPUAAACMAwAAAAA=&#10;" path="m,248l109,224,623,r382,227l1080,248e" filled="f" strokecolor="#93cde5" strokeweight="1pt">
                <v:path arrowok="t" o:connecttype="custom" o:connectlocs="0,14870;109,14846;623,14622;1005,14849;1080,14870" o:connectangles="0,0,0,0,0"/>
              </v:shape>
              <v:shape id="Freeform 207" o:spid="_x0000_s1028" style="position:absolute;left:2723;top:14641;width:924;height:229;visibility:visible;mso-wrap-style:square;v-text-anchor:top" coordsize="924,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xDZcYA&#10;AADcAAAADwAAAGRycy9kb3ducmV2LnhtbESPQWvCQBSE74L/YXlCb3UTqVWiq4hasFAKjQoeH9ln&#10;Es2+DdnVpP313ULB4zAz3zDzZWcqcafGlZYVxMMIBHFmdcm5gsP+7XkKwnlkjZVlUvBNDpaLfm+O&#10;ibYtf9E99bkIEHYJKii8rxMpXVaQQTe0NXHwzrYx6INscqkbbAPcVHIURa/SYMlhocCa1gVl1/Rm&#10;FHwcN7RPb/J9F9lPHb9Mfran9qLU06BbzUB46vwj/N/eaQXjeAx/Z8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xDZcYAAADcAAAADwAAAAAAAAAAAAAAAACYAgAAZHJz&#10;L2Rvd25yZXYueG1sUEsFBgAAAAAEAAQA9QAAAIsDAAAAAA==&#10;" path="m,229r23,-5l536,,918,227r6,2e" filled="f" strokecolor="#006487" strokeweight="1pt">
                <v:path arrowok="t" o:connecttype="custom" o:connectlocs="0,14870;23,14865;536,14641;918,14868;924,14870" o:connectangles="0,0,0,0,0"/>
              </v:shape>
              <w10:wrap anchorx="page" anchory="page"/>
            </v:group>
          </w:pict>
        </mc:Fallback>
      </mc:AlternateContent>
    </w:r>
    <w:r>
      <w:rPr>
        <w:noProof/>
      </w:rPr>
      <mc:AlternateContent>
        <mc:Choice Requires="wpg">
          <w:drawing>
            <wp:anchor distT="0" distB="0" distL="114300" distR="114300" simplePos="0" relativeHeight="503026312" behindDoc="1" locked="0" layoutInCell="1" allowOverlap="1">
              <wp:simplePos x="0" y="0"/>
              <wp:positionH relativeFrom="page">
                <wp:posOffset>2665730</wp:posOffset>
              </wp:positionH>
              <wp:positionV relativeFrom="page">
                <wp:posOffset>9278620</wp:posOffset>
              </wp:positionV>
              <wp:extent cx="4373880" cy="170815"/>
              <wp:effectExtent l="8255" t="10795" r="8890" b="8890"/>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3880" cy="170815"/>
                        <a:chOff x="4198" y="14612"/>
                        <a:chExt cx="6888" cy="269"/>
                      </a:xfrm>
                    </wpg:grpSpPr>
                    <wps:wsp>
                      <wps:cNvPr id="215" name="Freeform 209"/>
                      <wps:cNvSpPr>
                        <a:spLocks/>
                      </wps:cNvSpPr>
                      <wps:spPr bwMode="auto">
                        <a:xfrm>
                          <a:off x="4581" y="14622"/>
                          <a:ext cx="1045" cy="249"/>
                        </a:xfrm>
                        <a:custGeom>
                          <a:avLst/>
                          <a:gdLst>
                            <a:gd name="T0" fmla="+- 0 4581 4581"/>
                            <a:gd name="T1" fmla="*/ T0 w 1045"/>
                            <a:gd name="T2" fmla="+- 0 14870 14622"/>
                            <a:gd name="T3" fmla="*/ 14870 h 249"/>
                            <a:gd name="T4" fmla="+- 0 4664 4581"/>
                            <a:gd name="T5" fmla="*/ T4 w 1045"/>
                            <a:gd name="T6" fmla="+- 0 14849 14622"/>
                            <a:gd name="T7" fmla="*/ 14849 h 249"/>
                            <a:gd name="T8" fmla="+- 0 5120 4581"/>
                            <a:gd name="T9" fmla="*/ T8 w 1045"/>
                            <a:gd name="T10" fmla="+- 0 14622 14622"/>
                            <a:gd name="T11" fmla="*/ 14622 h 249"/>
                            <a:gd name="T12" fmla="+- 0 5547 4581"/>
                            <a:gd name="T13" fmla="*/ T12 w 1045"/>
                            <a:gd name="T14" fmla="+- 0 14849 14622"/>
                            <a:gd name="T15" fmla="*/ 14849 h 249"/>
                            <a:gd name="T16" fmla="+- 0 5625 4581"/>
                            <a:gd name="T17" fmla="*/ T16 w 1045"/>
                            <a:gd name="T18" fmla="+- 0 14870 14622"/>
                            <a:gd name="T19" fmla="*/ 14870 h 249"/>
                          </a:gdLst>
                          <a:ahLst/>
                          <a:cxnLst>
                            <a:cxn ang="0">
                              <a:pos x="T1" y="T3"/>
                            </a:cxn>
                            <a:cxn ang="0">
                              <a:pos x="T5" y="T7"/>
                            </a:cxn>
                            <a:cxn ang="0">
                              <a:pos x="T9" y="T11"/>
                            </a:cxn>
                            <a:cxn ang="0">
                              <a:pos x="T13" y="T15"/>
                            </a:cxn>
                            <a:cxn ang="0">
                              <a:pos x="T17" y="T19"/>
                            </a:cxn>
                          </a:cxnLst>
                          <a:rect l="0" t="0" r="r" b="b"/>
                          <a:pathLst>
                            <a:path w="1045" h="249">
                              <a:moveTo>
                                <a:pt x="0" y="248"/>
                              </a:moveTo>
                              <a:lnTo>
                                <a:pt x="83" y="227"/>
                              </a:lnTo>
                              <a:lnTo>
                                <a:pt x="539" y="0"/>
                              </a:lnTo>
                              <a:lnTo>
                                <a:pt x="966" y="227"/>
                              </a:lnTo>
                              <a:lnTo>
                                <a:pt x="1044"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Freeform 210"/>
                      <wps:cNvSpPr>
                        <a:spLocks/>
                      </wps:cNvSpPr>
                      <wps:spPr bwMode="auto">
                        <a:xfrm>
                          <a:off x="4208" y="14641"/>
                          <a:ext cx="897" cy="229"/>
                        </a:xfrm>
                        <a:custGeom>
                          <a:avLst/>
                          <a:gdLst>
                            <a:gd name="T0" fmla="+- 0 4208 4208"/>
                            <a:gd name="T1" fmla="*/ T0 w 897"/>
                            <a:gd name="T2" fmla="+- 0 14870 14641"/>
                            <a:gd name="T3" fmla="*/ 14870 h 229"/>
                            <a:gd name="T4" fmla="+- 0 4214 4208"/>
                            <a:gd name="T5" fmla="*/ T4 w 897"/>
                            <a:gd name="T6" fmla="+- 0 14868 14641"/>
                            <a:gd name="T7" fmla="*/ 14868 h 229"/>
                            <a:gd name="T8" fmla="+- 0 4670 4208"/>
                            <a:gd name="T9" fmla="*/ T8 w 897"/>
                            <a:gd name="T10" fmla="+- 0 14641 14641"/>
                            <a:gd name="T11" fmla="*/ 14641 h 229"/>
                            <a:gd name="T12" fmla="+- 0 5098 4208"/>
                            <a:gd name="T13" fmla="*/ T12 w 897"/>
                            <a:gd name="T14" fmla="+- 0 14868 14641"/>
                            <a:gd name="T15" fmla="*/ 14868 h 229"/>
                            <a:gd name="T16" fmla="+- 0 5104 4208"/>
                            <a:gd name="T17" fmla="*/ T16 w 897"/>
                            <a:gd name="T18" fmla="+- 0 14870 14641"/>
                            <a:gd name="T19" fmla="*/ 14870 h 229"/>
                          </a:gdLst>
                          <a:ahLst/>
                          <a:cxnLst>
                            <a:cxn ang="0">
                              <a:pos x="T1" y="T3"/>
                            </a:cxn>
                            <a:cxn ang="0">
                              <a:pos x="T5" y="T7"/>
                            </a:cxn>
                            <a:cxn ang="0">
                              <a:pos x="T9" y="T11"/>
                            </a:cxn>
                            <a:cxn ang="0">
                              <a:pos x="T13" y="T15"/>
                            </a:cxn>
                            <a:cxn ang="0">
                              <a:pos x="T17" y="T19"/>
                            </a:cxn>
                          </a:cxnLst>
                          <a:rect l="0" t="0" r="r" b="b"/>
                          <a:pathLst>
                            <a:path w="897" h="229">
                              <a:moveTo>
                                <a:pt x="0" y="229"/>
                              </a:moveTo>
                              <a:lnTo>
                                <a:pt x="6" y="227"/>
                              </a:lnTo>
                              <a:lnTo>
                                <a:pt x="462" y="0"/>
                              </a:lnTo>
                              <a:lnTo>
                                <a:pt x="890" y="227"/>
                              </a:lnTo>
                              <a:lnTo>
                                <a:pt x="896"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Freeform 211"/>
                      <wps:cNvSpPr>
                        <a:spLocks/>
                      </wps:cNvSpPr>
                      <wps:spPr bwMode="auto">
                        <a:xfrm>
                          <a:off x="6020" y="14622"/>
                          <a:ext cx="896" cy="249"/>
                        </a:xfrm>
                        <a:custGeom>
                          <a:avLst/>
                          <a:gdLst>
                            <a:gd name="T0" fmla="+- 0 6020 6020"/>
                            <a:gd name="T1" fmla="*/ T0 w 896"/>
                            <a:gd name="T2" fmla="+- 0 14870 14622"/>
                            <a:gd name="T3" fmla="*/ 14870 h 249"/>
                            <a:gd name="T4" fmla="+- 0 6092 6020"/>
                            <a:gd name="T5" fmla="*/ T4 w 896"/>
                            <a:gd name="T6" fmla="+- 0 14849 14622"/>
                            <a:gd name="T7" fmla="*/ 14849 h 249"/>
                            <a:gd name="T8" fmla="+- 0 6461 6020"/>
                            <a:gd name="T9" fmla="*/ T8 w 896"/>
                            <a:gd name="T10" fmla="+- 0 14622 14622"/>
                            <a:gd name="T11" fmla="*/ 14622 h 249"/>
                            <a:gd name="T12" fmla="+- 0 6828 6020"/>
                            <a:gd name="T13" fmla="*/ T12 w 896"/>
                            <a:gd name="T14" fmla="+- 0 14846 14622"/>
                            <a:gd name="T15" fmla="*/ 14846 h 249"/>
                            <a:gd name="T16" fmla="+- 0 6916 6020"/>
                            <a:gd name="T17" fmla="*/ T16 w 896"/>
                            <a:gd name="T18" fmla="+- 0 14870 14622"/>
                            <a:gd name="T19" fmla="*/ 14870 h 249"/>
                          </a:gdLst>
                          <a:ahLst/>
                          <a:cxnLst>
                            <a:cxn ang="0">
                              <a:pos x="T1" y="T3"/>
                            </a:cxn>
                            <a:cxn ang="0">
                              <a:pos x="T5" y="T7"/>
                            </a:cxn>
                            <a:cxn ang="0">
                              <a:pos x="T9" y="T11"/>
                            </a:cxn>
                            <a:cxn ang="0">
                              <a:pos x="T13" y="T15"/>
                            </a:cxn>
                            <a:cxn ang="0">
                              <a:pos x="T17" y="T19"/>
                            </a:cxn>
                          </a:cxnLst>
                          <a:rect l="0" t="0" r="r" b="b"/>
                          <a:pathLst>
                            <a:path w="896" h="249">
                              <a:moveTo>
                                <a:pt x="0" y="248"/>
                              </a:moveTo>
                              <a:lnTo>
                                <a:pt x="72" y="227"/>
                              </a:lnTo>
                              <a:lnTo>
                                <a:pt x="441" y="0"/>
                              </a:lnTo>
                              <a:lnTo>
                                <a:pt x="808" y="224"/>
                              </a:lnTo>
                              <a:lnTo>
                                <a:pt x="896"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Freeform 212"/>
                      <wps:cNvSpPr>
                        <a:spLocks/>
                      </wps:cNvSpPr>
                      <wps:spPr bwMode="auto">
                        <a:xfrm>
                          <a:off x="5637" y="14641"/>
                          <a:ext cx="760" cy="229"/>
                        </a:xfrm>
                        <a:custGeom>
                          <a:avLst/>
                          <a:gdLst>
                            <a:gd name="T0" fmla="+- 0 5637 5637"/>
                            <a:gd name="T1" fmla="*/ T0 w 760"/>
                            <a:gd name="T2" fmla="+- 0 14870 14641"/>
                            <a:gd name="T3" fmla="*/ 14870 h 229"/>
                            <a:gd name="T4" fmla="+- 0 5643 5637"/>
                            <a:gd name="T5" fmla="*/ T4 w 760"/>
                            <a:gd name="T6" fmla="+- 0 14868 14641"/>
                            <a:gd name="T7" fmla="*/ 14868 h 229"/>
                            <a:gd name="T8" fmla="+- 0 6012 5637"/>
                            <a:gd name="T9" fmla="*/ T8 w 760"/>
                            <a:gd name="T10" fmla="+- 0 14641 14641"/>
                            <a:gd name="T11" fmla="*/ 14641 h 229"/>
                            <a:gd name="T12" fmla="+- 0 6379 5637"/>
                            <a:gd name="T13" fmla="*/ T12 w 760"/>
                            <a:gd name="T14" fmla="+- 0 14865 14641"/>
                            <a:gd name="T15" fmla="*/ 14865 h 229"/>
                            <a:gd name="T16" fmla="+- 0 6397 5637"/>
                            <a:gd name="T17" fmla="*/ T16 w 760"/>
                            <a:gd name="T18" fmla="+- 0 14870 14641"/>
                            <a:gd name="T19" fmla="*/ 14870 h 229"/>
                          </a:gdLst>
                          <a:ahLst/>
                          <a:cxnLst>
                            <a:cxn ang="0">
                              <a:pos x="T1" y="T3"/>
                            </a:cxn>
                            <a:cxn ang="0">
                              <a:pos x="T5" y="T7"/>
                            </a:cxn>
                            <a:cxn ang="0">
                              <a:pos x="T9" y="T11"/>
                            </a:cxn>
                            <a:cxn ang="0">
                              <a:pos x="T13" y="T15"/>
                            </a:cxn>
                            <a:cxn ang="0">
                              <a:pos x="T17" y="T19"/>
                            </a:cxn>
                          </a:cxnLst>
                          <a:rect l="0" t="0" r="r" b="b"/>
                          <a:pathLst>
                            <a:path w="760" h="229">
                              <a:moveTo>
                                <a:pt x="0" y="229"/>
                              </a:moveTo>
                              <a:lnTo>
                                <a:pt x="6" y="227"/>
                              </a:lnTo>
                              <a:lnTo>
                                <a:pt x="375" y="0"/>
                              </a:lnTo>
                              <a:lnTo>
                                <a:pt x="742" y="224"/>
                              </a:lnTo>
                              <a:lnTo>
                                <a:pt x="760"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Freeform 213"/>
                      <wps:cNvSpPr>
                        <a:spLocks/>
                      </wps:cNvSpPr>
                      <wps:spPr bwMode="auto">
                        <a:xfrm>
                          <a:off x="7294" y="14622"/>
                          <a:ext cx="951" cy="249"/>
                        </a:xfrm>
                        <a:custGeom>
                          <a:avLst/>
                          <a:gdLst>
                            <a:gd name="T0" fmla="+- 0 7294 7294"/>
                            <a:gd name="T1" fmla="*/ T0 w 951"/>
                            <a:gd name="T2" fmla="+- 0 14870 14622"/>
                            <a:gd name="T3" fmla="*/ 14870 h 249"/>
                            <a:gd name="T4" fmla="+- 0 7390 7294"/>
                            <a:gd name="T5" fmla="*/ T4 w 951"/>
                            <a:gd name="T6" fmla="+- 0 14846 14622"/>
                            <a:gd name="T7" fmla="*/ 14846 h 249"/>
                            <a:gd name="T8" fmla="+- 0 7844 7294"/>
                            <a:gd name="T9" fmla="*/ T8 w 951"/>
                            <a:gd name="T10" fmla="+- 0 14622 14622"/>
                            <a:gd name="T11" fmla="*/ 14622 h 249"/>
                            <a:gd name="T12" fmla="+- 0 8163 7294"/>
                            <a:gd name="T13" fmla="*/ T12 w 951"/>
                            <a:gd name="T14" fmla="+- 0 14846 14622"/>
                            <a:gd name="T15" fmla="*/ 14846 h 249"/>
                            <a:gd name="T16" fmla="+- 0 8244 7294"/>
                            <a:gd name="T17" fmla="*/ T16 w 951"/>
                            <a:gd name="T18" fmla="+- 0 14870 14622"/>
                            <a:gd name="T19" fmla="*/ 14870 h 249"/>
                          </a:gdLst>
                          <a:ahLst/>
                          <a:cxnLst>
                            <a:cxn ang="0">
                              <a:pos x="T1" y="T3"/>
                            </a:cxn>
                            <a:cxn ang="0">
                              <a:pos x="T5" y="T7"/>
                            </a:cxn>
                            <a:cxn ang="0">
                              <a:pos x="T9" y="T11"/>
                            </a:cxn>
                            <a:cxn ang="0">
                              <a:pos x="T13" y="T15"/>
                            </a:cxn>
                            <a:cxn ang="0">
                              <a:pos x="T17" y="T19"/>
                            </a:cxn>
                          </a:cxnLst>
                          <a:rect l="0" t="0" r="r" b="b"/>
                          <a:pathLst>
                            <a:path w="951" h="249">
                              <a:moveTo>
                                <a:pt x="0" y="248"/>
                              </a:moveTo>
                              <a:lnTo>
                                <a:pt x="96" y="224"/>
                              </a:lnTo>
                              <a:lnTo>
                                <a:pt x="550" y="0"/>
                              </a:lnTo>
                              <a:lnTo>
                                <a:pt x="869" y="224"/>
                              </a:lnTo>
                              <a:lnTo>
                                <a:pt x="950"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Freeform 214"/>
                      <wps:cNvSpPr>
                        <a:spLocks/>
                      </wps:cNvSpPr>
                      <wps:spPr bwMode="auto">
                        <a:xfrm>
                          <a:off x="6920" y="14641"/>
                          <a:ext cx="810" cy="229"/>
                        </a:xfrm>
                        <a:custGeom>
                          <a:avLst/>
                          <a:gdLst>
                            <a:gd name="T0" fmla="+- 0 6920 6920"/>
                            <a:gd name="T1" fmla="*/ T0 w 810"/>
                            <a:gd name="T2" fmla="+- 0 14870 14641"/>
                            <a:gd name="T3" fmla="*/ 14870 h 229"/>
                            <a:gd name="T4" fmla="+- 0 6941 6920"/>
                            <a:gd name="T5" fmla="*/ T4 w 810"/>
                            <a:gd name="T6" fmla="+- 0 14865 14641"/>
                            <a:gd name="T7" fmla="*/ 14865 h 229"/>
                            <a:gd name="T8" fmla="+- 0 7395 6920"/>
                            <a:gd name="T9" fmla="*/ T8 w 810"/>
                            <a:gd name="T10" fmla="+- 0 14641 14641"/>
                            <a:gd name="T11" fmla="*/ 14641 h 229"/>
                            <a:gd name="T12" fmla="+- 0 7713 6920"/>
                            <a:gd name="T13" fmla="*/ T12 w 810"/>
                            <a:gd name="T14" fmla="+- 0 14865 14641"/>
                            <a:gd name="T15" fmla="*/ 14865 h 229"/>
                            <a:gd name="T16" fmla="+- 0 7730 6920"/>
                            <a:gd name="T17" fmla="*/ T16 w 810"/>
                            <a:gd name="T18" fmla="+- 0 14870 14641"/>
                            <a:gd name="T19" fmla="*/ 14870 h 229"/>
                          </a:gdLst>
                          <a:ahLst/>
                          <a:cxnLst>
                            <a:cxn ang="0">
                              <a:pos x="T1" y="T3"/>
                            </a:cxn>
                            <a:cxn ang="0">
                              <a:pos x="T5" y="T7"/>
                            </a:cxn>
                            <a:cxn ang="0">
                              <a:pos x="T9" y="T11"/>
                            </a:cxn>
                            <a:cxn ang="0">
                              <a:pos x="T13" y="T15"/>
                            </a:cxn>
                            <a:cxn ang="0">
                              <a:pos x="T17" y="T19"/>
                            </a:cxn>
                          </a:cxnLst>
                          <a:rect l="0" t="0" r="r" b="b"/>
                          <a:pathLst>
                            <a:path w="810" h="229">
                              <a:moveTo>
                                <a:pt x="0" y="229"/>
                              </a:moveTo>
                              <a:lnTo>
                                <a:pt x="21" y="224"/>
                              </a:lnTo>
                              <a:lnTo>
                                <a:pt x="475" y="0"/>
                              </a:lnTo>
                              <a:lnTo>
                                <a:pt x="793" y="224"/>
                              </a:lnTo>
                              <a:lnTo>
                                <a:pt x="810"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Freeform 215"/>
                      <wps:cNvSpPr>
                        <a:spLocks/>
                      </wps:cNvSpPr>
                      <wps:spPr bwMode="auto">
                        <a:xfrm>
                          <a:off x="8618" y="14622"/>
                          <a:ext cx="1003" cy="249"/>
                        </a:xfrm>
                        <a:custGeom>
                          <a:avLst/>
                          <a:gdLst>
                            <a:gd name="T0" fmla="+- 0 8618 8618"/>
                            <a:gd name="T1" fmla="*/ T0 w 1003"/>
                            <a:gd name="T2" fmla="+- 0 14870 14622"/>
                            <a:gd name="T3" fmla="*/ 14870 h 249"/>
                            <a:gd name="T4" fmla="+- 0 8719 8618"/>
                            <a:gd name="T5" fmla="*/ T4 w 1003"/>
                            <a:gd name="T6" fmla="+- 0 14846 14622"/>
                            <a:gd name="T7" fmla="*/ 14846 h 249"/>
                            <a:gd name="T8" fmla="+- 0 9214 8618"/>
                            <a:gd name="T9" fmla="*/ T8 w 1003"/>
                            <a:gd name="T10" fmla="+- 0 14622 14622"/>
                            <a:gd name="T11" fmla="*/ 14622 h 249"/>
                            <a:gd name="T12" fmla="+- 0 9539 8618"/>
                            <a:gd name="T13" fmla="*/ T12 w 1003"/>
                            <a:gd name="T14" fmla="+- 0 14846 14622"/>
                            <a:gd name="T15" fmla="*/ 14846 h 249"/>
                            <a:gd name="T16" fmla="+- 0 9621 8618"/>
                            <a:gd name="T17" fmla="*/ T16 w 1003"/>
                            <a:gd name="T18" fmla="+- 0 14870 14622"/>
                            <a:gd name="T19" fmla="*/ 14870 h 249"/>
                          </a:gdLst>
                          <a:ahLst/>
                          <a:cxnLst>
                            <a:cxn ang="0">
                              <a:pos x="T1" y="T3"/>
                            </a:cxn>
                            <a:cxn ang="0">
                              <a:pos x="T5" y="T7"/>
                            </a:cxn>
                            <a:cxn ang="0">
                              <a:pos x="T9" y="T11"/>
                            </a:cxn>
                            <a:cxn ang="0">
                              <a:pos x="T13" y="T15"/>
                            </a:cxn>
                            <a:cxn ang="0">
                              <a:pos x="T17" y="T19"/>
                            </a:cxn>
                          </a:cxnLst>
                          <a:rect l="0" t="0" r="r" b="b"/>
                          <a:pathLst>
                            <a:path w="1003" h="249">
                              <a:moveTo>
                                <a:pt x="0" y="248"/>
                              </a:moveTo>
                              <a:lnTo>
                                <a:pt x="101" y="224"/>
                              </a:lnTo>
                              <a:lnTo>
                                <a:pt x="596" y="0"/>
                              </a:lnTo>
                              <a:lnTo>
                                <a:pt x="921" y="224"/>
                              </a:lnTo>
                              <a:lnTo>
                                <a:pt x="1003"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Freeform 216"/>
                      <wps:cNvSpPr>
                        <a:spLocks/>
                      </wps:cNvSpPr>
                      <wps:spPr bwMode="auto">
                        <a:xfrm>
                          <a:off x="8248" y="14641"/>
                          <a:ext cx="859" cy="229"/>
                        </a:xfrm>
                        <a:custGeom>
                          <a:avLst/>
                          <a:gdLst>
                            <a:gd name="T0" fmla="+- 0 8248 8248"/>
                            <a:gd name="T1" fmla="*/ T0 w 859"/>
                            <a:gd name="T2" fmla="+- 0 14870 14641"/>
                            <a:gd name="T3" fmla="*/ 14870 h 229"/>
                            <a:gd name="T4" fmla="+- 0 8269 8248"/>
                            <a:gd name="T5" fmla="*/ T4 w 859"/>
                            <a:gd name="T6" fmla="+- 0 14865 14641"/>
                            <a:gd name="T7" fmla="*/ 14865 h 229"/>
                            <a:gd name="T8" fmla="+- 0 8764 8248"/>
                            <a:gd name="T9" fmla="*/ T8 w 859"/>
                            <a:gd name="T10" fmla="+- 0 14641 14641"/>
                            <a:gd name="T11" fmla="*/ 14641 h 229"/>
                            <a:gd name="T12" fmla="+- 0 9089 8248"/>
                            <a:gd name="T13" fmla="*/ T12 w 859"/>
                            <a:gd name="T14" fmla="+- 0 14865 14641"/>
                            <a:gd name="T15" fmla="*/ 14865 h 229"/>
                            <a:gd name="T16" fmla="+- 0 9106 8248"/>
                            <a:gd name="T17" fmla="*/ T16 w 859"/>
                            <a:gd name="T18" fmla="+- 0 14870 14641"/>
                            <a:gd name="T19" fmla="*/ 14870 h 229"/>
                          </a:gdLst>
                          <a:ahLst/>
                          <a:cxnLst>
                            <a:cxn ang="0">
                              <a:pos x="T1" y="T3"/>
                            </a:cxn>
                            <a:cxn ang="0">
                              <a:pos x="T5" y="T7"/>
                            </a:cxn>
                            <a:cxn ang="0">
                              <a:pos x="T9" y="T11"/>
                            </a:cxn>
                            <a:cxn ang="0">
                              <a:pos x="T13" y="T15"/>
                            </a:cxn>
                            <a:cxn ang="0">
                              <a:pos x="T17" y="T19"/>
                            </a:cxn>
                          </a:cxnLst>
                          <a:rect l="0" t="0" r="r" b="b"/>
                          <a:pathLst>
                            <a:path w="859" h="229">
                              <a:moveTo>
                                <a:pt x="0" y="229"/>
                              </a:moveTo>
                              <a:lnTo>
                                <a:pt x="21" y="224"/>
                              </a:lnTo>
                              <a:lnTo>
                                <a:pt x="516" y="0"/>
                              </a:lnTo>
                              <a:lnTo>
                                <a:pt x="841" y="224"/>
                              </a:lnTo>
                              <a:lnTo>
                                <a:pt x="858"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Freeform 217"/>
                      <wps:cNvSpPr>
                        <a:spLocks/>
                      </wps:cNvSpPr>
                      <wps:spPr bwMode="auto">
                        <a:xfrm>
                          <a:off x="9991" y="14622"/>
                          <a:ext cx="1085" cy="249"/>
                        </a:xfrm>
                        <a:custGeom>
                          <a:avLst/>
                          <a:gdLst>
                            <a:gd name="T0" fmla="+- 0 9991 9991"/>
                            <a:gd name="T1" fmla="*/ T0 w 1085"/>
                            <a:gd name="T2" fmla="+- 0 14870 14622"/>
                            <a:gd name="T3" fmla="*/ 14870 h 249"/>
                            <a:gd name="T4" fmla="+- 0 10089 9991"/>
                            <a:gd name="T5" fmla="*/ T4 w 1085"/>
                            <a:gd name="T6" fmla="+- 0 14846 14622"/>
                            <a:gd name="T7" fmla="*/ 14846 h 249"/>
                            <a:gd name="T8" fmla="+- 0 10569 9991"/>
                            <a:gd name="T9" fmla="*/ T8 w 1085"/>
                            <a:gd name="T10" fmla="+- 0 14622 14622"/>
                            <a:gd name="T11" fmla="*/ 14622 h 249"/>
                            <a:gd name="T12" fmla="+- 0 10984 9991"/>
                            <a:gd name="T13" fmla="*/ T12 w 1085"/>
                            <a:gd name="T14" fmla="+- 0 14847 14622"/>
                            <a:gd name="T15" fmla="*/ 14847 h 249"/>
                            <a:gd name="T16" fmla="+- 0 11075 9991"/>
                            <a:gd name="T17" fmla="*/ T16 w 1085"/>
                            <a:gd name="T18" fmla="+- 0 14870 14622"/>
                            <a:gd name="T19" fmla="*/ 14870 h 249"/>
                          </a:gdLst>
                          <a:ahLst/>
                          <a:cxnLst>
                            <a:cxn ang="0">
                              <a:pos x="T1" y="T3"/>
                            </a:cxn>
                            <a:cxn ang="0">
                              <a:pos x="T5" y="T7"/>
                            </a:cxn>
                            <a:cxn ang="0">
                              <a:pos x="T9" y="T11"/>
                            </a:cxn>
                            <a:cxn ang="0">
                              <a:pos x="T13" y="T15"/>
                            </a:cxn>
                            <a:cxn ang="0">
                              <a:pos x="T17" y="T19"/>
                            </a:cxn>
                          </a:cxnLst>
                          <a:rect l="0" t="0" r="r" b="b"/>
                          <a:pathLst>
                            <a:path w="1085" h="249">
                              <a:moveTo>
                                <a:pt x="0" y="248"/>
                              </a:moveTo>
                              <a:lnTo>
                                <a:pt x="98" y="224"/>
                              </a:lnTo>
                              <a:lnTo>
                                <a:pt x="578" y="0"/>
                              </a:lnTo>
                              <a:lnTo>
                                <a:pt x="993" y="225"/>
                              </a:lnTo>
                              <a:lnTo>
                                <a:pt x="1084"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Freeform 218"/>
                      <wps:cNvSpPr>
                        <a:spLocks/>
                      </wps:cNvSpPr>
                      <wps:spPr bwMode="auto">
                        <a:xfrm>
                          <a:off x="9619" y="14641"/>
                          <a:ext cx="932" cy="229"/>
                        </a:xfrm>
                        <a:custGeom>
                          <a:avLst/>
                          <a:gdLst>
                            <a:gd name="T0" fmla="+- 0 9619 9619"/>
                            <a:gd name="T1" fmla="*/ T0 w 932"/>
                            <a:gd name="T2" fmla="+- 0 14870 14641"/>
                            <a:gd name="T3" fmla="*/ 14870 h 229"/>
                            <a:gd name="T4" fmla="+- 0 9640 9619"/>
                            <a:gd name="T5" fmla="*/ T4 w 932"/>
                            <a:gd name="T6" fmla="+- 0 14865 14641"/>
                            <a:gd name="T7" fmla="*/ 14865 h 229"/>
                            <a:gd name="T8" fmla="+- 0 10119 9619"/>
                            <a:gd name="T9" fmla="*/ T8 w 932"/>
                            <a:gd name="T10" fmla="+- 0 14641 14641"/>
                            <a:gd name="T11" fmla="*/ 14641 h 229"/>
                            <a:gd name="T12" fmla="+- 0 10535 9619"/>
                            <a:gd name="T13" fmla="*/ T12 w 932"/>
                            <a:gd name="T14" fmla="+- 0 14866 14641"/>
                            <a:gd name="T15" fmla="*/ 14866 h 229"/>
                            <a:gd name="T16" fmla="+- 0 10551 9619"/>
                            <a:gd name="T17" fmla="*/ T16 w 932"/>
                            <a:gd name="T18" fmla="+- 0 14870 14641"/>
                            <a:gd name="T19" fmla="*/ 14870 h 229"/>
                          </a:gdLst>
                          <a:ahLst/>
                          <a:cxnLst>
                            <a:cxn ang="0">
                              <a:pos x="T1" y="T3"/>
                            </a:cxn>
                            <a:cxn ang="0">
                              <a:pos x="T5" y="T7"/>
                            </a:cxn>
                            <a:cxn ang="0">
                              <a:pos x="T9" y="T11"/>
                            </a:cxn>
                            <a:cxn ang="0">
                              <a:pos x="T13" y="T15"/>
                            </a:cxn>
                            <a:cxn ang="0">
                              <a:pos x="T17" y="T19"/>
                            </a:cxn>
                          </a:cxnLst>
                          <a:rect l="0" t="0" r="r" b="b"/>
                          <a:pathLst>
                            <a:path w="932" h="229">
                              <a:moveTo>
                                <a:pt x="0" y="229"/>
                              </a:moveTo>
                              <a:lnTo>
                                <a:pt x="21" y="224"/>
                              </a:lnTo>
                              <a:lnTo>
                                <a:pt x="500" y="0"/>
                              </a:lnTo>
                              <a:lnTo>
                                <a:pt x="916" y="225"/>
                              </a:lnTo>
                              <a:lnTo>
                                <a:pt x="932"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ED3405" id="Group 214" o:spid="_x0000_s1026" style="position:absolute;margin-left:209.9pt;margin-top:730.6pt;width:344.4pt;height:13.45pt;z-index:-290168;mso-position-horizontal-relative:page;mso-position-vertical-relative:page" coordorigin="4198,14612" coordsize="6888,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">
              <v:shape id="Freeform 209" o:spid="_x0000_s1027" style="position:absolute;left:4581;top:14622;width:1045;height:249;visibility:visible;mso-wrap-style:square;v-text-anchor:top" coordsize="1045,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9LqcIA&#10;AADcAAAADwAAAGRycy9kb3ducmV2LnhtbESPQYvCMBSE78L+h/AWvNlUQXG7pkUKi14U1IW9Pppn&#10;W2xeuk3U6q83guBxmJlvmEXWm0ZcqHO1ZQXjKAZBXFhdc6ng9/AzmoNwHlljY5kU3MhBln4MFpho&#10;e+UdXfa+FAHCLkEFlfdtIqUrKjLoItsSB+9oO4M+yK6UusNrgJtGTuJ4Jg3WHBYqbCmvqDjtzyZQ&#10;7n9fK4rlbovnjf7PT7l2WCs1/OyX3yA89f4dfrXXWsFkPIXnmXAE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z0upwgAAANwAAAAPAAAAAAAAAAAAAAAAAJgCAABkcnMvZG93&#10;bnJldi54bWxQSwUGAAAAAAQABAD1AAAAhwMAAAAA&#10;" path="m,248l83,227,539,,966,227r78,21e" filled="f" strokecolor="#93cde5" strokeweight="1pt">
                <v:path arrowok="t" o:connecttype="custom" o:connectlocs="0,14870;83,14849;539,14622;966,14849;1044,14870" o:connectangles="0,0,0,0,0"/>
              </v:shape>
              <v:shape id="Freeform 210" o:spid="_x0000_s1028" style="position:absolute;left:4208;top:14641;width:897;height:229;visibility:visible;mso-wrap-style:square;v-text-anchor:top" coordsize="897,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NSXcUA&#10;AADcAAAADwAAAGRycy9kb3ducmV2LnhtbESPS2vDMBCE74X+B7GF3BrZObjBsRJCIJBDSmiax3Wx&#10;1g9irRxJddx/XxUKPQ4z8w1TrEbTiYGcby0rSKcJCOLS6pZrBafP7eschA/IGjvLpOCbPKyWz08F&#10;5to++IOGY6hFhLDPUUETQp9L6cuGDPqp7YmjV1lnMETpaqkdPiLcdHKWJJk02HJcaLCnTUPl7fhl&#10;FKx95cfrZbtP7/N31x3oTuc3VGryMq4XIAKN4T/8195pBbM0g98z8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1JdxQAAANwAAAAPAAAAAAAAAAAAAAAAAJgCAABkcnMv&#10;ZG93bnJldi54bWxQSwUGAAAAAAQABAD1AAAAigMAAAAA&#10;" path="m,229r6,-2l462,,890,227r6,2e" filled="f" strokecolor="#006487" strokeweight="1pt">
                <v:path arrowok="t" o:connecttype="custom" o:connectlocs="0,14870;6,14868;462,14641;890,14868;896,14870" o:connectangles="0,0,0,0,0"/>
              </v:shape>
              <v:shape id="Freeform 211" o:spid="_x0000_s1029" style="position:absolute;left:6020;top:14622;width:896;height:249;visibility:visible;mso-wrap-style:square;v-text-anchor:top" coordsize="896,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6COcQA&#10;AADcAAAADwAAAGRycy9kb3ducmV2LnhtbESPT0vDQBDF74LfYRnBW7tJD63EbosUK6VVwSh4HXbH&#10;JJqdDdmxTb59Vyh4fLw/P95yPfhWHamPTWAD+TQDRWyDa7gy8PG+ndyBioLssA1MBkaKsF5dXy2x&#10;cOHEb3QspVJphGOBBmqRrtA62po8xmnoiJP3FXqPkmRfadfjKY37Vs+ybK49NpwINXa0qcn+lL8+&#10;cZ9ec3n8ts2neznY5205bvYyGnN7MzzcgxIa5D98ae+cgVm+gL8z6Qjo1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ugjnEAAAA3AAAAA8AAAAAAAAAAAAAAAAAmAIAAGRycy9k&#10;b3ducmV2LnhtbFBLBQYAAAAABAAEAPUAAACJAwAAAAA=&#10;" path="m,248l72,227,441,,808,224r88,24e" filled="f" strokecolor="#93cde5" strokeweight="1pt">
                <v:path arrowok="t" o:connecttype="custom" o:connectlocs="0,14870;72,14849;441,14622;808,14846;896,14870" o:connectangles="0,0,0,0,0"/>
              </v:shape>
              <v:shape id="Freeform 212" o:spid="_x0000_s1030" style="position:absolute;left:5637;top:14641;width:760;height:229;visibility:visible;mso-wrap-style:square;v-text-anchor:top" coordsize="760,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FncAA&#10;AADcAAAADwAAAGRycy9kb3ducmV2LnhtbERPTWsCMRC9F/ofwhR6q1n3oGVrlFIoeBK6as/DZtzE&#10;biYhie76781B6PHxvlebyQ3iSjFZzwrmswoEcee15V7BYf/99g4iZWSNg2dScKMEm/Xz0wob7Uf+&#10;oWube1FCODWowOQcGilTZ8hhmvlAXLiTjw5zgbGXOuJYwt0g66paSIeWS4PBQF+Gur/24hQc2+48&#10;ng/HYHftsl5EY0+/wSr1+jJ9foDINOV/8cO91QrqeVlbzpQjIN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FncAAAADcAAAADwAAAAAAAAAAAAAAAACYAgAAZHJzL2Rvd25y&#10;ZXYueG1sUEsFBgAAAAAEAAQA9QAAAIUDAAAAAA==&#10;" path="m,229r6,-2l375,,742,224r18,5e" filled="f" strokecolor="#006487" strokeweight="1pt">
                <v:path arrowok="t" o:connecttype="custom" o:connectlocs="0,14870;6,14868;375,14641;742,14865;760,14870" o:connectangles="0,0,0,0,0"/>
              </v:shape>
              <v:shape id="Freeform 213" o:spid="_x0000_s1031" style="position:absolute;left:7294;top:14622;width:951;height:249;visibility:visible;mso-wrap-style:square;v-text-anchor:top" coordsize="951,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oTVMIA&#10;AADcAAAADwAAAGRycy9kb3ducmV2LnhtbESPQWsCMRSE7wX/Q3iCt5rVg9itUYrS4lFtKR4fm9fN&#10;0n0vSxLX9d8bodDjMDPfMKvNwK3qKcTGi4HZtABFUnnbSG3g6/P9eQkqJhSLrRcycKMIm/XoaYWl&#10;9Vc5Un9KtcoQiSUacCl1pdaxcsQYp74jyd6PD4wpy1BrG/Ca4dzqeVEsNGMjecFhR1tH1e/pwgZq&#10;PjOxa/rLuboVu+C+DwN/GDMZD2+voBIN6T/8195bA/PZCzzO5CO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ahNUwgAAANwAAAAPAAAAAAAAAAAAAAAAAJgCAABkcnMvZG93&#10;bnJldi54bWxQSwUGAAAAAAQABAD1AAAAhwMAAAAA&#10;" path="m,248l96,224,550,,869,224r81,24e" filled="f" strokecolor="#93cde5" strokeweight="1pt">
                <v:path arrowok="t" o:connecttype="custom" o:connectlocs="0,14870;96,14846;550,14622;869,14846;950,14870" o:connectangles="0,0,0,0,0"/>
              </v:shape>
              <v:shape id="Freeform 214" o:spid="_x0000_s1032" style="position:absolute;left:6920;top:14641;width:810;height:229;visibility:visible;mso-wrap-style:square;v-text-anchor:top" coordsize="810,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svdsMA&#10;AADcAAAADwAAAGRycy9kb3ducmV2LnhtbERPz2vCMBS+D/wfwhN2m6lFx+hMiwibG+hhuoO7PZpn&#10;29m8lCRr639vDsKOH9/vVTGaVvTkfGNZwXyWgCAurW64UvB9fHt6AeEDssbWMim4kocinzysMNN2&#10;4C/qD6ESMYR9hgrqELpMSl/WZNDPbEccubN1BkOErpLa4RDDTSvTJHmWBhuODTV2tKmpvBz+jILl&#10;+2+72/5Iu3efy+58bBZ0up6UepyO61cQgcbwL767P7SCNI3z45l4BG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svdsMAAADcAAAADwAAAAAAAAAAAAAAAACYAgAAZHJzL2Rv&#10;d25yZXYueG1sUEsFBgAAAAAEAAQA9QAAAIgDAAAAAA==&#10;" path="m,229r21,-5l475,,793,224r17,5e" filled="f" strokecolor="#006487" strokeweight="1pt">
                <v:path arrowok="t" o:connecttype="custom" o:connectlocs="0,14870;21,14865;475,14641;793,14865;810,14870" o:connectangles="0,0,0,0,0"/>
              </v:shape>
              <v:shape id="Freeform 215" o:spid="_x0000_s1033" style="position:absolute;left:8618;top:14622;width:1003;height:249;visibility:visible;mso-wrap-style:square;v-text-anchor:top" coordsize="100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D/98QA&#10;AADcAAAADwAAAGRycy9kb3ducmV2LnhtbESPwWrDMBBE74H+g9hCbolsH0zrRgmmUJIcCrHbS2+L&#10;tbVNrZWRFMf++ypQ6HGYmTfM7jCbQUzkfG9ZQbpNQBA3VvfcKvj8eNs8gfABWeNgmRQs5OGwf1jt&#10;sND2xhVNdWhFhLAvUEEXwlhI6ZuODPqtHYmj922dwRCla6V2eItwM8gsSXJpsOe40OFIrx01P/XV&#10;KDjOfLo8t4s+y+v53eFXWaV5qdT6cS5fQASaw3/4r33SCrIshfuZe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A//fEAAAA3AAAAA8AAAAAAAAAAAAAAAAAmAIAAGRycy9k&#10;b3ducmV2LnhtbFBLBQYAAAAABAAEAPUAAACJAwAAAAA=&#10;" path="m,248l101,224,596,,921,224r82,24e" filled="f" strokecolor="#93cde5" strokeweight="1pt">
                <v:path arrowok="t" o:connecttype="custom" o:connectlocs="0,14870;101,14846;596,14622;921,14846;1003,14870" o:connectangles="0,0,0,0,0"/>
              </v:shape>
              <v:shape id="Freeform 216" o:spid="_x0000_s1034" style="position:absolute;left:8248;top:14641;width:859;height:229;visibility:visible;mso-wrap-style:square;v-text-anchor:top" coordsize="859,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edecUA&#10;AADcAAAADwAAAGRycy9kb3ducmV2LnhtbESPQUvDQBSE74L/YXlCL2I3XUQkdlu0tNRbbfTg8ZF9&#10;JqF5b2N226T/visIPQ4z8w0zX47cqhP1ofFiYTbNQJGU3jVSWfj63Dw8gwoRxWHrhSycKcBycXsz&#10;x9z5QfZ0KmKlEkRCjhbqGLtc61DWxBimviNJ3o/vGWOSfaVdj0OCc6tNlj1pxkbSQo0drWoqD8WR&#10;LbQf+6Esdof77/X6d4vM5vz4xtZO7sbXF1CRxngN/7ffnQVjDPydSUdALy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515xQAAANwAAAAPAAAAAAAAAAAAAAAAAJgCAABkcnMv&#10;ZG93bnJldi54bWxQSwUGAAAAAAQABAD1AAAAigMAAAAA&#10;" path="m,229r21,-5l516,,841,224r17,5e" filled="f" strokecolor="#006487" strokeweight="1pt">
                <v:path arrowok="t" o:connecttype="custom" o:connectlocs="0,14870;21,14865;516,14641;841,14865;858,14870" o:connectangles="0,0,0,0,0"/>
              </v:shape>
              <v:shape id="Freeform 217" o:spid="_x0000_s1035" style="position:absolute;left:9991;top:14622;width:1085;height:249;visibility:visible;mso-wrap-style:square;v-text-anchor:top" coordsize="1085,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NpwMUA&#10;AADcAAAADwAAAGRycy9kb3ducmV2LnhtbESPT2vCQBTE7wW/w/IK3urG+Lepq6hQ6sFLtMXrI/ua&#10;BLNvQ3abxG/vFgSPw8z8hlltelOJlhpXWlYwHkUgiDOrS84VfJ8/35YgnEfWWFkmBTdysFkPXlaY&#10;aNtxSu3J5yJA2CWooPC+TqR0WUEG3cjWxMH7tY1BH2STS91gF+CmknEUzaXBksNCgTXtC8qupz+j&#10;YL/rzu34svjRs+vX8X266I/TXarU8LXffoDw1Ptn+NE+aAVxPIH/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w2nAxQAAANwAAAAPAAAAAAAAAAAAAAAAAJgCAABkcnMv&#10;ZG93bnJldi54bWxQSwUGAAAAAAQABAD1AAAAigMAAAAA&#10;" path="m,248l98,224,578,,993,225r91,23e" filled="f" strokecolor="#93cde5" strokeweight="1pt">
                <v:path arrowok="t" o:connecttype="custom" o:connectlocs="0,14870;98,14846;578,14622;993,14847;1084,14870" o:connectangles="0,0,0,0,0"/>
              </v:shape>
              <v:shape id="Freeform 218" o:spid="_x0000_s1036" style="position:absolute;left:9619;top:14641;width:932;height:229;visibility:visible;mso-wrap-style:square;v-text-anchor:top" coordsize="932,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NycUA&#10;AADcAAAADwAAAGRycy9kb3ducmV2LnhtbESP3WrCQBSE7wu+w3IEb4puIkQkuooGUi30xp8HOGaP&#10;STR7NmS3mr59t1DwcpiZb5jlujeNeFDnassK4kkEgriwuuZSwfmUj+cgnEfW2FgmBT/kYL0avC0x&#10;1fbJB3ocfSkChF2KCirv21RKV1Rk0E1sSxy8q+0M+iC7UuoOnwFuGjmNopk0WHNYqLClrKLifvw2&#10;CrKP5Ouz3tySS2z22XaX5O+zea7UaNhvFiA89f4V/m/vtYIknsLfmXA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k3JxQAAANwAAAAPAAAAAAAAAAAAAAAAAJgCAABkcnMv&#10;ZG93bnJldi54bWxQSwUGAAAAAAQABAD1AAAAigMAAAAA&#10;" path="m,229r21,-5l500,,916,225r16,4e" filled="f" strokecolor="#006487" strokeweight="1pt">
                <v:path arrowok="t" o:connecttype="custom" o:connectlocs="0,14870;21,14865;500,14641;916,14866;932,14870" o:connectangles="0,0,0,0,0"/>
              </v:shape>
              <w10:wrap anchorx="page" anchory="page"/>
            </v:group>
          </w:pict>
        </mc:Fallback>
      </mc:AlternateContent>
    </w:r>
    <w:r>
      <w:rPr>
        <w:noProof/>
      </w:rPr>
      <mc:AlternateContent>
        <mc:Choice Requires="wps">
          <w:drawing>
            <wp:anchor distT="0" distB="0" distL="114300" distR="114300" simplePos="0" relativeHeight="503027336" behindDoc="1" locked="0" layoutInCell="1" allowOverlap="1">
              <wp:simplePos x="0" y="0"/>
              <wp:positionH relativeFrom="page">
                <wp:posOffset>7054215</wp:posOffset>
              </wp:positionH>
              <wp:positionV relativeFrom="page">
                <wp:posOffset>9371330</wp:posOffset>
              </wp:positionV>
              <wp:extent cx="147320" cy="71755"/>
              <wp:effectExtent l="15240" t="8255" r="8890" b="15240"/>
              <wp:wrapNone/>
              <wp:docPr id="213"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71755"/>
                      </a:xfrm>
                      <a:custGeom>
                        <a:avLst/>
                        <a:gdLst>
                          <a:gd name="T0" fmla="+- 0 11109 11109"/>
                          <a:gd name="T1" fmla="*/ T0 w 232"/>
                          <a:gd name="T2" fmla="+- 0 14870 14758"/>
                          <a:gd name="T3" fmla="*/ 14870 h 113"/>
                          <a:gd name="T4" fmla="+- 0 11125 11109"/>
                          <a:gd name="T5" fmla="*/ T4 w 232"/>
                          <a:gd name="T6" fmla="+- 0 14866 14758"/>
                          <a:gd name="T7" fmla="*/ 14866 h 113"/>
                          <a:gd name="T8" fmla="+- 0 11340 11109"/>
                          <a:gd name="T9" fmla="*/ T8 w 232"/>
                          <a:gd name="T10" fmla="+- 0 14758 14758"/>
                          <a:gd name="T11" fmla="*/ 14758 h 113"/>
                        </a:gdLst>
                        <a:ahLst/>
                        <a:cxnLst>
                          <a:cxn ang="0">
                            <a:pos x="T1" y="T3"/>
                          </a:cxn>
                          <a:cxn ang="0">
                            <a:pos x="T5" y="T7"/>
                          </a:cxn>
                          <a:cxn ang="0">
                            <a:pos x="T9" y="T11"/>
                          </a:cxn>
                        </a:cxnLst>
                        <a:rect l="0" t="0" r="r" b="b"/>
                        <a:pathLst>
                          <a:path w="232" h="113">
                            <a:moveTo>
                              <a:pt x="0" y="112"/>
                            </a:moveTo>
                            <a:lnTo>
                              <a:pt x="16" y="108"/>
                            </a:lnTo>
                            <a:lnTo>
                              <a:pt x="231" y="0"/>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B4FEAC" id="Freeform 213" o:spid="_x0000_s1026" style="position:absolute;z-index:-289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45pt,743.5pt,556.25pt,743.3pt,567pt,737.9pt" coordsize="23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" filled="f" strokecolor="#006487" strokeweight="1pt">
              <v:path arrowok="t" o:connecttype="custom" o:connectlocs="0,9442450;10160,9439910;146685,9371330" o:connectangles="0,0,0"/>
              <w10:wrap anchorx="page" anchory="page"/>
            </v:polyline>
          </w:pict>
        </mc:Fallback>
      </mc:AlternateContent>
    </w:r>
    <w:r>
      <w:rPr>
        <w:noProof/>
      </w:rPr>
      <mc:AlternateContent>
        <mc:Choice Requires="wps">
          <w:drawing>
            <wp:anchor distT="0" distB="0" distL="114300" distR="114300" simplePos="0" relativeHeight="503028360" behindDoc="1" locked="0" layoutInCell="1" allowOverlap="1">
              <wp:simplePos x="0" y="0"/>
              <wp:positionH relativeFrom="page">
                <wp:posOffset>6858635</wp:posOffset>
              </wp:positionH>
              <wp:positionV relativeFrom="page">
                <wp:posOffset>9464675</wp:posOffset>
              </wp:positionV>
              <wp:extent cx="368300" cy="261620"/>
              <wp:effectExtent l="635" t="0" r="2540" b="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1FC" w:rsidRDefault="006D71FC">
                          <w:pPr>
                            <w:spacing w:before="31"/>
                            <w:ind w:left="40"/>
                            <w:rPr>
                              <w:b/>
                              <w:sz w:val="30"/>
                            </w:rPr>
                          </w:pPr>
                          <w:r>
                            <w:fldChar w:fldCharType="begin"/>
                          </w:r>
                          <w:r>
                            <w:rPr>
                              <w:b/>
                              <w:color w:val="006487"/>
                              <w:sz w:val="30"/>
                            </w:rPr>
                            <w:instrText xml:space="preserve"> PAGE </w:instrText>
                          </w:r>
                          <w:r>
                            <w:fldChar w:fldCharType="separate"/>
                          </w:r>
                          <w:r w:rsidR="00C61B95">
                            <w:rPr>
                              <w:b/>
                              <w:noProof/>
                              <w:color w:val="006487"/>
                              <w:sz w:val="30"/>
                            </w:rPr>
                            <w:t>131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2" o:spid="_x0000_s1030" type="#_x0000_t202" style="position:absolute;margin-left:540.05pt;margin-top:745.25pt;width:29pt;height:20.6pt;z-index:-288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g/vswIAALM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" filled="f" stroked="f">
              <v:textbox inset="0,0,0,0">
                <w:txbxContent>
                  <w:p w:rsidR="006D71FC" w:rsidRDefault="006D71FC">
                    <w:pPr>
                      <w:spacing w:before="31"/>
                      <w:ind w:left="40"/>
                      <w:rPr>
                        <w:b/>
                        <w:sz w:val="30"/>
                      </w:rPr>
                    </w:pPr>
                    <w:r>
                      <w:fldChar w:fldCharType="begin"/>
                    </w:r>
                    <w:r>
                      <w:rPr>
                        <w:b/>
                        <w:color w:val="006487"/>
                        <w:sz w:val="30"/>
                      </w:rPr>
                      <w:instrText xml:space="preserve"> PAGE </w:instrText>
                    </w:r>
                    <w:r>
                      <w:fldChar w:fldCharType="separate"/>
                    </w:r>
                    <w:r w:rsidR="00C61B95">
                      <w:rPr>
                        <w:b/>
                        <w:noProof/>
                        <w:color w:val="006487"/>
                        <w:sz w:val="30"/>
                      </w:rPr>
                      <w:t>131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029384" behindDoc="1" locked="0" layoutInCell="1" allowOverlap="1">
              <wp:simplePos x="0" y="0"/>
              <wp:positionH relativeFrom="page">
                <wp:posOffset>2672715</wp:posOffset>
              </wp:positionH>
              <wp:positionV relativeFrom="page">
                <wp:posOffset>9523095</wp:posOffset>
              </wp:positionV>
              <wp:extent cx="4108450" cy="178435"/>
              <wp:effectExtent l="0" t="0" r="635" b="4445"/>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1FC" w:rsidRDefault="006D71FC">
                          <w:pPr>
                            <w:spacing w:before="20"/>
                            <w:ind w:left="20"/>
                            <w:rPr>
                              <w:sz w:val="20"/>
                            </w:rPr>
                          </w:pPr>
                          <w:r>
                            <w:rPr>
                              <w:color w:val="006487"/>
                              <w:sz w:val="20"/>
                            </w:rPr>
                            <w:t>Appendix</w:t>
                          </w:r>
                          <w:r>
                            <w:rPr>
                              <w:color w:val="006487"/>
                              <w:spacing w:val="-4"/>
                              <w:sz w:val="20"/>
                            </w:rPr>
                            <w:t xml:space="preserve"> </w:t>
                          </w:r>
                          <w:r>
                            <w:rPr>
                              <w:color w:val="006487"/>
                              <w:sz w:val="20"/>
                            </w:rPr>
                            <w:t>B:</w:t>
                          </w:r>
                          <w:r>
                            <w:rPr>
                              <w:color w:val="006487"/>
                              <w:spacing w:val="-12"/>
                              <w:sz w:val="20"/>
                            </w:rPr>
                            <w:t xml:space="preserve"> </w:t>
                          </w:r>
                          <w:r>
                            <w:rPr>
                              <w:color w:val="006487"/>
                              <w:spacing w:val="-3"/>
                              <w:sz w:val="20"/>
                            </w:rPr>
                            <w:t>Tools</w:t>
                          </w:r>
                          <w:r>
                            <w:rPr>
                              <w:color w:val="006487"/>
                              <w:spacing w:val="-4"/>
                              <w:sz w:val="20"/>
                            </w:rPr>
                            <w:t xml:space="preserve"> </w:t>
                          </w:r>
                          <w:r>
                            <w:rPr>
                              <w:color w:val="006487"/>
                              <w:sz w:val="20"/>
                            </w:rPr>
                            <w:t>&amp;</w:t>
                          </w:r>
                          <w:r>
                            <w:rPr>
                              <w:color w:val="006487"/>
                              <w:spacing w:val="-12"/>
                              <w:sz w:val="20"/>
                            </w:rPr>
                            <w:t xml:space="preserve"> </w:t>
                          </w:r>
                          <w:r>
                            <w:rPr>
                              <w:color w:val="006487"/>
                              <w:sz w:val="20"/>
                            </w:rPr>
                            <w:t>Templates:</w:t>
                          </w:r>
                          <w:r>
                            <w:rPr>
                              <w:color w:val="006487"/>
                              <w:spacing w:val="-4"/>
                              <w:sz w:val="20"/>
                            </w:rPr>
                            <w:t xml:space="preserve"> </w:t>
                          </w:r>
                          <w:r>
                            <w:rPr>
                              <w:color w:val="006487"/>
                              <w:sz w:val="20"/>
                            </w:rPr>
                            <w:t>Before</w:t>
                          </w:r>
                          <w:r>
                            <w:rPr>
                              <w:color w:val="006487"/>
                              <w:spacing w:val="-4"/>
                              <w:sz w:val="20"/>
                            </w:rPr>
                            <w:t xml:space="preserve"> </w:t>
                          </w:r>
                          <w:r>
                            <w:rPr>
                              <w:color w:val="006487"/>
                              <w:sz w:val="20"/>
                            </w:rPr>
                            <w:t>an</w:t>
                          </w:r>
                          <w:r>
                            <w:rPr>
                              <w:color w:val="006487"/>
                              <w:spacing w:val="-4"/>
                              <w:sz w:val="20"/>
                            </w:rPr>
                            <w:t xml:space="preserve"> </w:t>
                          </w:r>
                          <w:r>
                            <w:rPr>
                              <w:color w:val="006487"/>
                              <w:sz w:val="20"/>
                            </w:rPr>
                            <w:t>Incident—Preparing</w:t>
                          </w:r>
                          <w:r>
                            <w:rPr>
                              <w:color w:val="006487"/>
                              <w:spacing w:val="-4"/>
                              <w:sz w:val="20"/>
                            </w:rPr>
                            <w:t xml:space="preserve"> </w:t>
                          </w:r>
                          <w:r>
                            <w:rPr>
                              <w:color w:val="006487"/>
                              <w:sz w:val="20"/>
                            </w:rPr>
                            <w:t>for</w:t>
                          </w:r>
                          <w:r>
                            <w:rPr>
                              <w:color w:val="006487"/>
                              <w:spacing w:val="-4"/>
                              <w:sz w:val="20"/>
                            </w:rPr>
                            <w:t xml:space="preserve"> </w:t>
                          </w:r>
                          <w:r>
                            <w:rPr>
                              <w:color w:val="006487"/>
                              <w:sz w:val="20"/>
                            </w:rPr>
                            <w:t>an</w:t>
                          </w:r>
                          <w:r>
                            <w:rPr>
                              <w:color w:val="006487"/>
                              <w:spacing w:val="-4"/>
                              <w:sz w:val="20"/>
                            </w:rPr>
                            <w:t xml:space="preserve"> </w:t>
                          </w:r>
                          <w:r>
                            <w:rPr>
                              <w:color w:val="006487"/>
                              <w:sz w:val="20"/>
                            </w:rPr>
                            <w:t>Advisory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031" type="#_x0000_t202" style="position:absolute;margin-left:210.45pt;margin-top:749.85pt;width:323.5pt;height:14.05pt;z-index:-28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" filled="f" stroked="f">
              <v:textbox inset="0,0,0,0">
                <w:txbxContent>
                  <w:p w:rsidR="006D71FC" w:rsidRDefault="006D71FC">
                    <w:pPr>
                      <w:spacing w:before="20"/>
                      <w:ind w:left="20"/>
                      <w:rPr>
                        <w:sz w:val="20"/>
                      </w:rPr>
                    </w:pPr>
                    <w:r>
                      <w:rPr>
                        <w:color w:val="006487"/>
                        <w:sz w:val="20"/>
                      </w:rPr>
                      <w:t>Appendix</w:t>
                    </w:r>
                    <w:r>
                      <w:rPr>
                        <w:color w:val="006487"/>
                        <w:spacing w:val="-4"/>
                        <w:sz w:val="20"/>
                      </w:rPr>
                      <w:t xml:space="preserve"> </w:t>
                    </w:r>
                    <w:r>
                      <w:rPr>
                        <w:color w:val="006487"/>
                        <w:sz w:val="20"/>
                      </w:rPr>
                      <w:t>B:</w:t>
                    </w:r>
                    <w:r>
                      <w:rPr>
                        <w:color w:val="006487"/>
                        <w:spacing w:val="-12"/>
                        <w:sz w:val="20"/>
                      </w:rPr>
                      <w:t xml:space="preserve"> </w:t>
                    </w:r>
                    <w:r>
                      <w:rPr>
                        <w:color w:val="006487"/>
                        <w:spacing w:val="-3"/>
                        <w:sz w:val="20"/>
                      </w:rPr>
                      <w:t>Tools</w:t>
                    </w:r>
                    <w:r>
                      <w:rPr>
                        <w:color w:val="006487"/>
                        <w:spacing w:val="-4"/>
                        <w:sz w:val="20"/>
                      </w:rPr>
                      <w:t xml:space="preserve"> </w:t>
                    </w:r>
                    <w:r>
                      <w:rPr>
                        <w:color w:val="006487"/>
                        <w:sz w:val="20"/>
                      </w:rPr>
                      <w:t>&amp;</w:t>
                    </w:r>
                    <w:r>
                      <w:rPr>
                        <w:color w:val="006487"/>
                        <w:spacing w:val="-12"/>
                        <w:sz w:val="20"/>
                      </w:rPr>
                      <w:t xml:space="preserve"> </w:t>
                    </w:r>
                    <w:r>
                      <w:rPr>
                        <w:color w:val="006487"/>
                        <w:sz w:val="20"/>
                      </w:rPr>
                      <w:t>Templates:</w:t>
                    </w:r>
                    <w:r>
                      <w:rPr>
                        <w:color w:val="006487"/>
                        <w:spacing w:val="-4"/>
                        <w:sz w:val="20"/>
                      </w:rPr>
                      <w:t xml:space="preserve"> </w:t>
                    </w:r>
                    <w:r>
                      <w:rPr>
                        <w:color w:val="006487"/>
                        <w:sz w:val="20"/>
                      </w:rPr>
                      <w:t>Before</w:t>
                    </w:r>
                    <w:r>
                      <w:rPr>
                        <w:color w:val="006487"/>
                        <w:spacing w:val="-4"/>
                        <w:sz w:val="20"/>
                      </w:rPr>
                      <w:t xml:space="preserve"> </w:t>
                    </w:r>
                    <w:r>
                      <w:rPr>
                        <w:color w:val="006487"/>
                        <w:sz w:val="20"/>
                      </w:rPr>
                      <w:t>an</w:t>
                    </w:r>
                    <w:r>
                      <w:rPr>
                        <w:color w:val="006487"/>
                        <w:spacing w:val="-4"/>
                        <w:sz w:val="20"/>
                      </w:rPr>
                      <w:t xml:space="preserve"> </w:t>
                    </w:r>
                    <w:r>
                      <w:rPr>
                        <w:color w:val="006487"/>
                        <w:sz w:val="20"/>
                      </w:rPr>
                      <w:t>Incident—Preparing</w:t>
                    </w:r>
                    <w:r>
                      <w:rPr>
                        <w:color w:val="006487"/>
                        <w:spacing w:val="-4"/>
                        <w:sz w:val="20"/>
                      </w:rPr>
                      <w:t xml:space="preserve"> </w:t>
                    </w:r>
                    <w:r>
                      <w:rPr>
                        <w:color w:val="006487"/>
                        <w:sz w:val="20"/>
                      </w:rPr>
                      <w:t>for</w:t>
                    </w:r>
                    <w:r>
                      <w:rPr>
                        <w:color w:val="006487"/>
                        <w:spacing w:val="-4"/>
                        <w:sz w:val="20"/>
                      </w:rPr>
                      <w:t xml:space="preserve"> </w:t>
                    </w:r>
                    <w:r>
                      <w:rPr>
                        <w:color w:val="006487"/>
                        <w:sz w:val="20"/>
                      </w:rPr>
                      <w:t>an</w:t>
                    </w:r>
                    <w:r>
                      <w:rPr>
                        <w:color w:val="006487"/>
                        <w:spacing w:val="-4"/>
                        <w:sz w:val="20"/>
                      </w:rPr>
                      <w:t xml:space="preserve"> </w:t>
                    </w:r>
                    <w:r>
                      <w:rPr>
                        <w:color w:val="006487"/>
                        <w:sz w:val="20"/>
                      </w:rPr>
                      <w:t>Advisory</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Pr="00DE41B5" w:rsidRDefault="008A4469" w:rsidP="00DE41B5">
    <w:pPr>
      <w:pStyle w:val="Footer"/>
    </w:pPr>
    <w:r>
      <w:rPr>
        <w:noProof/>
      </w:rPr>
      <mc:AlternateContent>
        <mc:Choice Requires="wps">
          <w:drawing>
            <wp:anchor distT="0" distB="0" distL="114300" distR="114300" simplePos="0" relativeHeight="503000712" behindDoc="1" locked="0" layoutInCell="0" allowOverlap="1" wp14:anchorId="44AF0C63" wp14:editId="0A7B0C2F">
              <wp:simplePos x="0" y="0"/>
              <wp:positionH relativeFrom="margin">
                <wp:align>right</wp:align>
              </wp:positionH>
              <wp:positionV relativeFrom="page">
                <wp:posOffset>9629775</wp:posOffset>
              </wp:positionV>
              <wp:extent cx="6093460" cy="168275"/>
              <wp:effectExtent l="0" t="0" r="2540" b="3175"/>
              <wp:wrapNone/>
              <wp:docPr id="3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469" w:rsidRDefault="008A4469" w:rsidP="008A4469">
                          <w:pPr>
                            <w:adjustRightInd w:val="0"/>
                            <w:spacing w:line="228" w:lineRule="exact"/>
                            <w:ind w:right="-50"/>
                            <w:jc w:val="right"/>
                            <w:rPr>
                              <w:color w:val="000000"/>
                              <w:sz w:val="20"/>
                              <w:szCs w:val="20"/>
                            </w:rPr>
                          </w:pPr>
                          <w:r>
                            <w:rPr>
                              <w:color w:val="006487"/>
                              <w:spacing w:val="1"/>
                              <w:sz w:val="20"/>
                              <w:szCs w:val="20"/>
                            </w:rPr>
                            <w:t xml:space="preserve">    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sidR="00F079EC">
                            <w:rPr>
                              <w:color w:val="006487"/>
                              <w:spacing w:val="1"/>
                              <w:sz w:val="20"/>
                              <w:szCs w:val="20"/>
                            </w:rPr>
                            <w:t>Before an Incident:</w:t>
                          </w:r>
                          <w:r>
                            <w:rPr>
                              <w:color w:val="006487"/>
                              <w:spacing w:val="1"/>
                              <w:sz w:val="20"/>
                              <w:szCs w:val="20"/>
                            </w:rPr>
                            <w:t xml:space="preserve"> </w:t>
                          </w:r>
                          <w:r w:rsidRPr="004C6B05">
                            <w:rPr>
                              <w:b/>
                              <w:color w:val="006487"/>
                              <w:spacing w:val="1"/>
                              <w:sz w:val="20"/>
                              <w:szCs w:val="20"/>
                            </w:rPr>
                            <w:t>Fact Sheet About What to Do During a Boil Water Advisory</w:t>
                          </w:r>
                          <w:r>
                            <w:rPr>
                              <w:b/>
                              <w:color w:val="006487"/>
                              <w:spacing w:val="1"/>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F0C63" id="_x0000_t202" coordsize="21600,21600" o:spt="202" path="m,l,21600r21600,l21600,xe">
              <v:stroke joinstyle="miter"/>
              <v:path gradientshapeok="t" o:connecttype="rect"/>
            </v:shapetype>
            <v:shape id="Text Box 74" o:spid="_x0000_s1032" type="#_x0000_t202" style="position:absolute;margin-left:428.6pt;margin-top:758.25pt;width:479.8pt;height:13.25pt;z-index:-3157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vhZ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" o:allowincell="f" filled="f" stroked="f">
              <v:textbox inset="0,0,0,0">
                <w:txbxContent>
                  <w:p w:rsidR="008A4469" w:rsidRDefault="008A4469" w:rsidP="008A4469">
                    <w:pPr>
                      <w:adjustRightInd w:val="0"/>
                      <w:spacing w:line="228" w:lineRule="exact"/>
                      <w:ind w:right="-50"/>
                      <w:jc w:val="right"/>
                      <w:rPr>
                        <w:color w:val="000000"/>
                        <w:sz w:val="20"/>
                        <w:szCs w:val="20"/>
                      </w:rPr>
                    </w:pPr>
                    <w:r>
                      <w:rPr>
                        <w:color w:val="006487"/>
                        <w:spacing w:val="1"/>
                        <w:sz w:val="20"/>
                        <w:szCs w:val="20"/>
                      </w:rPr>
                      <w:t xml:space="preserve">    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sidR="00F079EC">
                      <w:rPr>
                        <w:color w:val="006487"/>
                        <w:spacing w:val="1"/>
                        <w:sz w:val="20"/>
                        <w:szCs w:val="20"/>
                      </w:rPr>
                      <w:t>Before an Incident:</w:t>
                    </w:r>
                    <w:r>
                      <w:rPr>
                        <w:color w:val="006487"/>
                        <w:spacing w:val="1"/>
                        <w:sz w:val="20"/>
                        <w:szCs w:val="20"/>
                      </w:rPr>
                      <w:t xml:space="preserve"> </w:t>
                    </w:r>
                    <w:r w:rsidRPr="004C6B05">
                      <w:rPr>
                        <w:b/>
                        <w:color w:val="006487"/>
                        <w:spacing w:val="1"/>
                        <w:sz w:val="20"/>
                        <w:szCs w:val="20"/>
                      </w:rPr>
                      <w:t>Fact Sheet About What to Do During a Boil Water Advisory</w:t>
                    </w:r>
                    <w:r>
                      <w:rPr>
                        <w:b/>
                        <w:color w:val="006487"/>
                        <w:spacing w:val="1"/>
                        <w:sz w:val="20"/>
                        <w:szCs w:val="20"/>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44C" w:rsidRDefault="007E244C">
      <w:r>
        <w:separator/>
      </w:r>
    </w:p>
  </w:footnote>
  <w:footnote w:type="continuationSeparator" w:id="0">
    <w:p w:rsidR="007E244C" w:rsidRDefault="007E2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B95" w:rsidRPr="006963C4" w:rsidRDefault="00C61B95" w:rsidP="00C61B95">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C61B95" w:rsidRDefault="00C61B95" w:rsidP="00C61B95">
    <w:pPr>
      <w:adjustRightInd w:val="0"/>
      <w:spacing w:line="228" w:lineRule="exact"/>
      <w:ind w:left="20"/>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Before an Incident: </w:t>
    </w:r>
    <w:r w:rsidRPr="00E92389">
      <w:rPr>
        <w:rFonts w:ascii="Times New Roman" w:hAnsi="Times New Roman" w:cs="Times New Roman"/>
        <w:b/>
        <w:color w:val="006487"/>
        <w:spacing w:val="1"/>
        <w:sz w:val="20"/>
        <w:szCs w:val="20"/>
      </w:rPr>
      <w:t xml:space="preserve">Recommendations for </w:t>
    </w:r>
  </w:p>
  <w:p w:rsidR="00C61B95" w:rsidRPr="00E92389" w:rsidRDefault="00C61B95" w:rsidP="00C61B95">
    <w:pPr>
      <w:adjustRightInd w:val="0"/>
      <w:spacing w:line="228" w:lineRule="exact"/>
      <w:ind w:left="20"/>
      <w:rPr>
        <w:rFonts w:ascii="Times New Roman" w:hAnsi="Times New Roman" w:cs="Times New Roman"/>
        <w:b/>
        <w:color w:val="006487"/>
        <w:spacing w:val="1"/>
        <w:sz w:val="20"/>
        <w:szCs w:val="20"/>
      </w:rPr>
    </w:pPr>
    <w:r w:rsidRPr="00E92389">
      <w:rPr>
        <w:rFonts w:ascii="Times New Roman" w:hAnsi="Times New Roman" w:cs="Times New Roman"/>
        <w:b/>
        <w:color w:val="006487"/>
        <w:spacing w:val="1"/>
        <w:sz w:val="20"/>
        <w:szCs w:val="20"/>
      </w:rPr>
      <w:t>High Rise Buildings Before and During a Water-related Emergency</w:t>
    </w:r>
  </w:p>
  <w:p w:rsidR="00F91C78" w:rsidRDefault="00F91C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1FC" w:rsidRDefault="006D71FC">
    <w:pPr>
      <w:pStyle w:val="BodyText"/>
      <w:spacing w:line="14" w:lineRule="auto"/>
      <w:rPr>
        <w:sz w:val="20"/>
      </w:rPr>
    </w:pPr>
    <w:r>
      <w:rPr>
        <w:noProof/>
      </w:rPr>
      <mc:AlternateContent>
        <mc:Choice Requires="wps">
          <w:drawing>
            <wp:anchor distT="0" distB="0" distL="114300" distR="114300" simplePos="0" relativeHeight="503022216" behindDoc="1" locked="0" layoutInCell="1" allowOverlap="1">
              <wp:simplePos x="0" y="0"/>
              <wp:positionH relativeFrom="page">
                <wp:posOffset>4194175</wp:posOffset>
              </wp:positionH>
              <wp:positionV relativeFrom="page">
                <wp:posOffset>544195</wp:posOffset>
              </wp:positionV>
              <wp:extent cx="3020060" cy="178435"/>
              <wp:effectExtent l="3175" t="1270" r="0" b="1270"/>
              <wp:wrapNone/>
              <wp:docPr id="520"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0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1FC" w:rsidRDefault="006D71FC">
                          <w:pPr>
                            <w:spacing w:before="20"/>
                            <w:ind w:left="20"/>
                            <w:rPr>
                              <w:sz w:val="20"/>
                            </w:rPr>
                          </w:pPr>
                          <w:r>
                            <w:rPr>
                              <w:color w:val="006487"/>
                              <w:sz w:val="20"/>
                            </w:rPr>
                            <w:t>Drinking</w:t>
                          </w:r>
                          <w:r>
                            <w:rPr>
                              <w:color w:val="006487"/>
                              <w:spacing w:val="-15"/>
                              <w:sz w:val="20"/>
                            </w:rPr>
                            <w:t xml:space="preserve"> </w:t>
                          </w:r>
                          <w:r>
                            <w:rPr>
                              <w:color w:val="006487"/>
                              <w:sz w:val="20"/>
                            </w:rPr>
                            <w:t>Water</w:t>
                          </w:r>
                          <w:r>
                            <w:rPr>
                              <w:color w:val="006487"/>
                              <w:spacing w:val="-9"/>
                              <w:sz w:val="20"/>
                            </w:rPr>
                            <w:t xml:space="preserve"> </w:t>
                          </w:r>
                          <w:r>
                            <w:rPr>
                              <w:color w:val="006487"/>
                              <w:sz w:val="20"/>
                            </w:rPr>
                            <w:t>Advisory</w:t>
                          </w:r>
                          <w:r>
                            <w:rPr>
                              <w:color w:val="006487"/>
                              <w:spacing w:val="-9"/>
                              <w:sz w:val="20"/>
                            </w:rPr>
                            <w:t xml:space="preserve"> </w:t>
                          </w:r>
                          <w:r>
                            <w:rPr>
                              <w:color w:val="006487"/>
                              <w:sz w:val="20"/>
                            </w:rPr>
                            <w:t>Communication</w:t>
                          </w:r>
                          <w:r>
                            <w:rPr>
                              <w:color w:val="006487"/>
                              <w:spacing w:val="-16"/>
                              <w:sz w:val="20"/>
                            </w:rPr>
                            <w:t xml:space="preserve"> </w:t>
                          </w:r>
                          <w:r>
                            <w:rPr>
                              <w:color w:val="006487"/>
                              <w:sz w:val="20"/>
                            </w:rPr>
                            <w:t>Toolbox—2016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0" o:spid="_x0000_s1029" type="#_x0000_t202" style="position:absolute;margin-left:330.25pt;margin-top:42.85pt;width:237.8pt;height:14.05pt;z-index:-294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" filled="f" stroked="f">
              <v:textbox inset="0,0,0,0">
                <w:txbxContent>
                  <w:p w:rsidR="006D71FC" w:rsidRDefault="006D71FC">
                    <w:pPr>
                      <w:spacing w:before="20"/>
                      <w:ind w:left="20"/>
                      <w:rPr>
                        <w:sz w:val="20"/>
                      </w:rPr>
                    </w:pPr>
                    <w:r>
                      <w:rPr>
                        <w:color w:val="006487"/>
                        <w:sz w:val="20"/>
                      </w:rPr>
                      <w:t>Drinking</w:t>
                    </w:r>
                    <w:r>
                      <w:rPr>
                        <w:color w:val="006487"/>
                        <w:spacing w:val="-15"/>
                        <w:sz w:val="20"/>
                      </w:rPr>
                      <w:t xml:space="preserve"> </w:t>
                    </w:r>
                    <w:r>
                      <w:rPr>
                        <w:color w:val="006487"/>
                        <w:sz w:val="20"/>
                      </w:rPr>
                      <w:t>Water</w:t>
                    </w:r>
                    <w:r>
                      <w:rPr>
                        <w:color w:val="006487"/>
                        <w:spacing w:val="-9"/>
                        <w:sz w:val="20"/>
                      </w:rPr>
                      <w:t xml:space="preserve"> </w:t>
                    </w:r>
                    <w:r>
                      <w:rPr>
                        <w:color w:val="006487"/>
                        <w:sz w:val="20"/>
                      </w:rPr>
                      <w:t>Advisory</w:t>
                    </w:r>
                    <w:r>
                      <w:rPr>
                        <w:color w:val="006487"/>
                        <w:spacing w:val="-9"/>
                        <w:sz w:val="20"/>
                      </w:rPr>
                      <w:t xml:space="preserve"> </w:t>
                    </w:r>
                    <w:r>
                      <w:rPr>
                        <w:color w:val="006487"/>
                        <w:sz w:val="20"/>
                      </w:rPr>
                      <w:t>Communication</w:t>
                    </w:r>
                    <w:r>
                      <w:rPr>
                        <w:color w:val="006487"/>
                        <w:spacing w:val="-16"/>
                        <w:sz w:val="20"/>
                      </w:rPr>
                      <w:t xml:space="preserve"> </w:t>
                    </w:r>
                    <w:r>
                      <w:rPr>
                        <w:color w:val="006487"/>
                        <w:sz w:val="20"/>
                      </w:rPr>
                      <w:t>Toolbox—2016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6402"/>
    <w:multiLevelType w:val="hybridMultilevel"/>
    <w:tmpl w:val="DCB0F622"/>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171FA"/>
    <w:multiLevelType w:val="hybridMultilevel"/>
    <w:tmpl w:val="A5844ABE"/>
    <w:lvl w:ilvl="0" w:tplc="F3521D08">
      <w:start w:val="1"/>
      <w:numFmt w:val="decimal"/>
      <w:lvlText w:val="%1."/>
      <w:lvlJc w:val="left"/>
      <w:pPr>
        <w:ind w:left="460" w:hanging="340"/>
      </w:pPr>
      <w:rPr>
        <w:rFonts w:ascii="Myriad Pro" w:eastAsia="Myriad Pro" w:hAnsi="Myriad Pro" w:cs="Myriad Pro" w:hint="default"/>
        <w:color w:val="231F20"/>
        <w:spacing w:val="-6"/>
        <w:w w:val="99"/>
        <w:sz w:val="22"/>
        <w:szCs w:val="22"/>
      </w:rPr>
    </w:lvl>
    <w:lvl w:ilvl="1" w:tplc="06564D98">
      <w:numFmt w:val="bullet"/>
      <w:lvlText w:val="•"/>
      <w:lvlJc w:val="left"/>
      <w:pPr>
        <w:ind w:left="1464" w:hanging="340"/>
      </w:pPr>
      <w:rPr>
        <w:rFonts w:hint="default"/>
      </w:rPr>
    </w:lvl>
    <w:lvl w:ilvl="2" w:tplc="2AAC6602">
      <w:numFmt w:val="bullet"/>
      <w:lvlText w:val="•"/>
      <w:lvlJc w:val="left"/>
      <w:pPr>
        <w:ind w:left="2468" w:hanging="340"/>
      </w:pPr>
      <w:rPr>
        <w:rFonts w:hint="default"/>
      </w:rPr>
    </w:lvl>
    <w:lvl w:ilvl="3" w:tplc="D780C4B0">
      <w:numFmt w:val="bullet"/>
      <w:lvlText w:val="•"/>
      <w:lvlJc w:val="left"/>
      <w:pPr>
        <w:ind w:left="3472" w:hanging="340"/>
      </w:pPr>
      <w:rPr>
        <w:rFonts w:hint="default"/>
      </w:rPr>
    </w:lvl>
    <w:lvl w:ilvl="4" w:tplc="43406A26">
      <w:numFmt w:val="bullet"/>
      <w:lvlText w:val="•"/>
      <w:lvlJc w:val="left"/>
      <w:pPr>
        <w:ind w:left="4476" w:hanging="340"/>
      </w:pPr>
      <w:rPr>
        <w:rFonts w:hint="default"/>
      </w:rPr>
    </w:lvl>
    <w:lvl w:ilvl="5" w:tplc="A18C1CBC">
      <w:numFmt w:val="bullet"/>
      <w:lvlText w:val="•"/>
      <w:lvlJc w:val="left"/>
      <w:pPr>
        <w:ind w:left="5480" w:hanging="340"/>
      </w:pPr>
      <w:rPr>
        <w:rFonts w:hint="default"/>
      </w:rPr>
    </w:lvl>
    <w:lvl w:ilvl="6" w:tplc="CE3EAFEC">
      <w:numFmt w:val="bullet"/>
      <w:lvlText w:val="•"/>
      <w:lvlJc w:val="left"/>
      <w:pPr>
        <w:ind w:left="6484" w:hanging="340"/>
      </w:pPr>
      <w:rPr>
        <w:rFonts w:hint="default"/>
      </w:rPr>
    </w:lvl>
    <w:lvl w:ilvl="7" w:tplc="61EE598E">
      <w:numFmt w:val="bullet"/>
      <w:lvlText w:val="•"/>
      <w:lvlJc w:val="left"/>
      <w:pPr>
        <w:ind w:left="7488" w:hanging="340"/>
      </w:pPr>
      <w:rPr>
        <w:rFonts w:hint="default"/>
      </w:rPr>
    </w:lvl>
    <w:lvl w:ilvl="8" w:tplc="FF8AD89C">
      <w:numFmt w:val="bullet"/>
      <w:lvlText w:val="•"/>
      <w:lvlJc w:val="left"/>
      <w:pPr>
        <w:ind w:left="8492" w:hanging="340"/>
      </w:pPr>
      <w:rPr>
        <w:rFonts w:hint="default"/>
      </w:rPr>
    </w:lvl>
  </w:abstractNum>
  <w:abstractNum w:abstractNumId="3"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5"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6" w15:restartNumberingAfterBreak="0">
    <w:nsid w:val="0C9970C8"/>
    <w:multiLevelType w:val="hybridMultilevel"/>
    <w:tmpl w:val="F974730A"/>
    <w:lvl w:ilvl="0" w:tplc="DA48A860">
      <w:start w:val="5"/>
      <w:numFmt w:val="upperLetter"/>
      <w:lvlText w:val="%1."/>
      <w:lvlJc w:val="left"/>
      <w:pPr>
        <w:ind w:left="120" w:hanging="189"/>
      </w:pPr>
      <w:rPr>
        <w:rFonts w:ascii="Myriad Pro" w:eastAsia="Myriad Pro" w:hAnsi="Myriad Pro" w:cs="Myriad Pro" w:hint="default"/>
        <w:i/>
        <w:color w:val="231F20"/>
        <w:spacing w:val="-3"/>
        <w:w w:val="100"/>
        <w:sz w:val="22"/>
        <w:szCs w:val="22"/>
      </w:rPr>
    </w:lvl>
    <w:lvl w:ilvl="1" w:tplc="F8428E3A">
      <w:numFmt w:val="bullet"/>
      <w:lvlText w:val="•"/>
      <w:lvlJc w:val="left"/>
      <w:pPr>
        <w:ind w:left="480" w:hanging="216"/>
      </w:pPr>
      <w:rPr>
        <w:rFonts w:ascii="Myriad Pro" w:eastAsia="Myriad Pro" w:hAnsi="Myriad Pro" w:cs="Myriad Pro" w:hint="default"/>
        <w:b/>
        <w:bCs/>
        <w:color w:val="FFCB5C"/>
        <w:spacing w:val="-9"/>
        <w:w w:val="100"/>
        <w:sz w:val="22"/>
        <w:szCs w:val="22"/>
      </w:rPr>
    </w:lvl>
    <w:lvl w:ilvl="2" w:tplc="B46C0CE8">
      <w:numFmt w:val="bullet"/>
      <w:lvlText w:val="•"/>
      <w:lvlJc w:val="left"/>
      <w:pPr>
        <w:ind w:left="1593" w:hanging="216"/>
      </w:pPr>
      <w:rPr>
        <w:rFonts w:hint="default"/>
      </w:rPr>
    </w:lvl>
    <w:lvl w:ilvl="3" w:tplc="7188F0BA">
      <w:numFmt w:val="bullet"/>
      <w:lvlText w:val="•"/>
      <w:lvlJc w:val="left"/>
      <w:pPr>
        <w:ind w:left="2706" w:hanging="216"/>
      </w:pPr>
      <w:rPr>
        <w:rFonts w:hint="default"/>
      </w:rPr>
    </w:lvl>
    <w:lvl w:ilvl="4" w:tplc="AA82DF6C">
      <w:numFmt w:val="bullet"/>
      <w:lvlText w:val="•"/>
      <w:lvlJc w:val="left"/>
      <w:pPr>
        <w:ind w:left="3820" w:hanging="216"/>
      </w:pPr>
      <w:rPr>
        <w:rFonts w:hint="default"/>
      </w:rPr>
    </w:lvl>
    <w:lvl w:ilvl="5" w:tplc="EF58957A">
      <w:numFmt w:val="bullet"/>
      <w:lvlText w:val="•"/>
      <w:lvlJc w:val="left"/>
      <w:pPr>
        <w:ind w:left="4933" w:hanging="216"/>
      </w:pPr>
      <w:rPr>
        <w:rFonts w:hint="default"/>
      </w:rPr>
    </w:lvl>
    <w:lvl w:ilvl="6" w:tplc="D7C65EAC">
      <w:numFmt w:val="bullet"/>
      <w:lvlText w:val="•"/>
      <w:lvlJc w:val="left"/>
      <w:pPr>
        <w:ind w:left="6046" w:hanging="216"/>
      </w:pPr>
      <w:rPr>
        <w:rFonts w:hint="default"/>
      </w:rPr>
    </w:lvl>
    <w:lvl w:ilvl="7" w:tplc="873ED728">
      <w:numFmt w:val="bullet"/>
      <w:lvlText w:val="•"/>
      <w:lvlJc w:val="left"/>
      <w:pPr>
        <w:ind w:left="7160" w:hanging="216"/>
      </w:pPr>
      <w:rPr>
        <w:rFonts w:hint="default"/>
      </w:rPr>
    </w:lvl>
    <w:lvl w:ilvl="8" w:tplc="AAECB69C">
      <w:numFmt w:val="bullet"/>
      <w:lvlText w:val="•"/>
      <w:lvlJc w:val="left"/>
      <w:pPr>
        <w:ind w:left="8273" w:hanging="216"/>
      </w:pPr>
      <w:rPr>
        <w:rFonts w:hint="default"/>
      </w:rPr>
    </w:lvl>
  </w:abstractNum>
  <w:abstractNum w:abstractNumId="7"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9" w15:restartNumberingAfterBreak="0">
    <w:nsid w:val="188974E8"/>
    <w:multiLevelType w:val="hybridMultilevel"/>
    <w:tmpl w:val="4D1234AA"/>
    <w:lvl w:ilvl="0" w:tplc="DCC2C040">
      <w:numFmt w:val="bullet"/>
      <w:lvlText w:val="•"/>
      <w:lvlJc w:val="left"/>
      <w:pPr>
        <w:ind w:left="480" w:hanging="216"/>
      </w:pPr>
      <w:rPr>
        <w:rFonts w:ascii="Myriad Pro" w:eastAsia="Myriad Pro" w:hAnsi="Myriad Pro" w:cs="Myriad Pro" w:hint="default"/>
        <w:b/>
        <w:bCs/>
        <w:color w:val="FFCB5C"/>
        <w:spacing w:val="-2"/>
        <w:w w:val="100"/>
        <w:sz w:val="22"/>
        <w:szCs w:val="22"/>
      </w:rPr>
    </w:lvl>
    <w:lvl w:ilvl="1" w:tplc="CD4A3F3C">
      <w:numFmt w:val="bullet"/>
      <w:lvlText w:val="•"/>
      <w:lvlJc w:val="left"/>
      <w:pPr>
        <w:ind w:left="840" w:hanging="216"/>
      </w:pPr>
      <w:rPr>
        <w:rFonts w:hint="default"/>
        <w:b/>
        <w:bCs/>
        <w:spacing w:val="-4"/>
        <w:w w:val="100"/>
      </w:rPr>
    </w:lvl>
    <w:lvl w:ilvl="2" w:tplc="44200438">
      <w:numFmt w:val="bullet"/>
      <w:lvlText w:val="•"/>
      <w:lvlJc w:val="left"/>
      <w:pPr>
        <w:ind w:left="1650" w:hanging="216"/>
      </w:pPr>
      <w:rPr>
        <w:rFonts w:ascii="Myriad Pro" w:eastAsia="Myriad Pro" w:hAnsi="Myriad Pro" w:cs="Myriad Pro" w:hint="default"/>
        <w:color w:val="00799B"/>
        <w:spacing w:val="-11"/>
        <w:w w:val="100"/>
        <w:sz w:val="22"/>
        <w:szCs w:val="22"/>
      </w:rPr>
    </w:lvl>
    <w:lvl w:ilvl="3" w:tplc="1310D426">
      <w:numFmt w:val="bullet"/>
      <w:lvlText w:val="•"/>
      <w:lvlJc w:val="left"/>
      <w:pPr>
        <w:ind w:left="1660" w:hanging="216"/>
      </w:pPr>
      <w:rPr>
        <w:rFonts w:hint="default"/>
      </w:rPr>
    </w:lvl>
    <w:lvl w:ilvl="4" w:tplc="5CD83180">
      <w:numFmt w:val="bullet"/>
      <w:lvlText w:val="•"/>
      <w:lvlJc w:val="left"/>
      <w:pPr>
        <w:ind w:left="2922" w:hanging="216"/>
      </w:pPr>
      <w:rPr>
        <w:rFonts w:hint="default"/>
      </w:rPr>
    </w:lvl>
    <w:lvl w:ilvl="5" w:tplc="47CCDC74">
      <w:numFmt w:val="bullet"/>
      <w:lvlText w:val="•"/>
      <w:lvlJc w:val="left"/>
      <w:pPr>
        <w:ind w:left="4185" w:hanging="216"/>
      </w:pPr>
      <w:rPr>
        <w:rFonts w:hint="default"/>
      </w:rPr>
    </w:lvl>
    <w:lvl w:ilvl="6" w:tplc="0D5E4450">
      <w:numFmt w:val="bullet"/>
      <w:lvlText w:val="•"/>
      <w:lvlJc w:val="left"/>
      <w:pPr>
        <w:ind w:left="5448" w:hanging="216"/>
      </w:pPr>
      <w:rPr>
        <w:rFonts w:hint="default"/>
      </w:rPr>
    </w:lvl>
    <w:lvl w:ilvl="7" w:tplc="190891B6">
      <w:numFmt w:val="bullet"/>
      <w:lvlText w:val="•"/>
      <w:lvlJc w:val="left"/>
      <w:pPr>
        <w:ind w:left="6711" w:hanging="216"/>
      </w:pPr>
      <w:rPr>
        <w:rFonts w:hint="default"/>
      </w:rPr>
    </w:lvl>
    <w:lvl w:ilvl="8" w:tplc="64047666">
      <w:numFmt w:val="bullet"/>
      <w:lvlText w:val="•"/>
      <w:lvlJc w:val="left"/>
      <w:pPr>
        <w:ind w:left="7974" w:hanging="216"/>
      </w:pPr>
      <w:rPr>
        <w:rFonts w:hint="default"/>
      </w:rPr>
    </w:lvl>
  </w:abstractNum>
  <w:abstractNum w:abstractNumId="10"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13"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4"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5"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6"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7" w15:restartNumberingAfterBreak="0">
    <w:nsid w:val="34E86305"/>
    <w:multiLevelType w:val="hybridMultilevel"/>
    <w:tmpl w:val="E34466B6"/>
    <w:lvl w:ilvl="0" w:tplc="C2EA3D78">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958EECF4">
      <w:numFmt w:val="bullet"/>
      <w:lvlText w:val="•"/>
      <w:lvlJc w:val="left"/>
      <w:pPr>
        <w:ind w:left="1482" w:hanging="216"/>
      </w:pPr>
      <w:rPr>
        <w:rFonts w:hint="default"/>
      </w:rPr>
    </w:lvl>
    <w:lvl w:ilvl="2" w:tplc="F23EB426">
      <w:numFmt w:val="bullet"/>
      <w:lvlText w:val="•"/>
      <w:lvlJc w:val="left"/>
      <w:pPr>
        <w:ind w:left="2484" w:hanging="216"/>
      </w:pPr>
      <w:rPr>
        <w:rFonts w:hint="default"/>
      </w:rPr>
    </w:lvl>
    <w:lvl w:ilvl="3" w:tplc="C31EDF92">
      <w:numFmt w:val="bullet"/>
      <w:lvlText w:val="•"/>
      <w:lvlJc w:val="left"/>
      <w:pPr>
        <w:ind w:left="3486" w:hanging="216"/>
      </w:pPr>
      <w:rPr>
        <w:rFonts w:hint="default"/>
      </w:rPr>
    </w:lvl>
    <w:lvl w:ilvl="4" w:tplc="A1F253E8">
      <w:numFmt w:val="bullet"/>
      <w:lvlText w:val="•"/>
      <w:lvlJc w:val="left"/>
      <w:pPr>
        <w:ind w:left="4488" w:hanging="216"/>
      </w:pPr>
      <w:rPr>
        <w:rFonts w:hint="default"/>
      </w:rPr>
    </w:lvl>
    <w:lvl w:ilvl="5" w:tplc="84E0E4EE">
      <w:numFmt w:val="bullet"/>
      <w:lvlText w:val="•"/>
      <w:lvlJc w:val="left"/>
      <w:pPr>
        <w:ind w:left="5490" w:hanging="216"/>
      </w:pPr>
      <w:rPr>
        <w:rFonts w:hint="default"/>
      </w:rPr>
    </w:lvl>
    <w:lvl w:ilvl="6" w:tplc="01A8F976">
      <w:numFmt w:val="bullet"/>
      <w:lvlText w:val="•"/>
      <w:lvlJc w:val="left"/>
      <w:pPr>
        <w:ind w:left="6492" w:hanging="216"/>
      </w:pPr>
      <w:rPr>
        <w:rFonts w:hint="default"/>
      </w:rPr>
    </w:lvl>
    <w:lvl w:ilvl="7" w:tplc="E61EBE3C">
      <w:numFmt w:val="bullet"/>
      <w:lvlText w:val="•"/>
      <w:lvlJc w:val="left"/>
      <w:pPr>
        <w:ind w:left="7494" w:hanging="216"/>
      </w:pPr>
      <w:rPr>
        <w:rFonts w:hint="default"/>
      </w:rPr>
    </w:lvl>
    <w:lvl w:ilvl="8" w:tplc="A3D00290">
      <w:numFmt w:val="bullet"/>
      <w:lvlText w:val="•"/>
      <w:lvlJc w:val="left"/>
      <w:pPr>
        <w:ind w:left="8496" w:hanging="216"/>
      </w:pPr>
      <w:rPr>
        <w:rFonts w:hint="default"/>
      </w:rPr>
    </w:lvl>
  </w:abstractNum>
  <w:abstractNum w:abstractNumId="18" w15:restartNumberingAfterBreak="0">
    <w:nsid w:val="3AE702B8"/>
    <w:multiLevelType w:val="hybridMultilevel"/>
    <w:tmpl w:val="03DA2174"/>
    <w:lvl w:ilvl="0" w:tplc="D1040E3C">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0AE4A18">
      <w:numFmt w:val="bullet"/>
      <w:lvlText w:val="•"/>
      <w:lvlJc w:val="left"/>
      <w:pPr>
        <w:ind w:left="1734" w:hanging="360"/>
      </w:pPr>
      <w:rPr>
        <w:rFonts w:hint="default"/>
      </w:rPr>
    </w:lvl>
    <w:lvl w:ilvl="2" w:tplc="03AAD6C8">
      <w:numFmt w:val="bullet"/>
      <w:lvlText w:val="•"/>
      <w:lvlJc w:val="left"/>
      <w:pPr>
        <w:ind w:left="2708" w:hanging="360"/>
      </w:pPr>
      <w:rPr>
        <w:rFonts w:hint="default"/>
      </w:rPr>
    </w:lvl>
    <w:lvl w:ilvl="3" w:tplc="6D46A43E">
      <w:numFmt w:val="bullet"/>
      <w:lvlText w:val="•"/>
      <w:lvlJc w:val="left"/>
      <w:pPr>
        <w:ind w:left="3682" w:hanging="360"/>
      </w:pPr>
      <w:rPr>
        <w:rFonts w:hint="default"/>
      </w:rPr>
    </w:lvl>
    <w:lvl w:ilvl="4" w:tplc="4CC6BF42">
      <w:numFmt w:val="bullet"/>
      <w:lvlText w:val="•"/>
      <w:lvlJc w:val="left"/>
      <w:pPr>
        <w:ind w:left="4656" w:hanging="360"/>
      </w:pPr>
      <w:rPr>
        <w:rFonts w:hint="default"/>
      </w:rPr>
    </w:lvl>
    <w:lvl w:ilvl="5" w:tplc="E034B164">
      <w:numFmt w:val="bullet"/>
      <w:lvlText w:val="•"/>
      <w:lvlJc w:val="left"/>
      <w:pPr>
        <w:ind w:left="5630" w:hanging="360"/>
      </w:pPr>
      <w:rPr>
        <w:rFonts w:hint="default"/>
      </w:rPr>
    </w:lvl>
    <w:lvl w:ilvl="6" w:tplc="CC30F05C">
      <w:numFmt w:val="bullet"/>
      <w:lvlText w:val="•"/>
      <w:lvlJc w:val="left"/>
      <w:pPr>
        <w:ind w:left="6604" w:hanging="360"/>
      </w:pPr>
      <w:rPr>
        <w:rFonts w:hint="default"/>
      </w:rPr>
    </w:lvl>
    <w:lvl w:ilvl="7" w:tplc="A36C0EC8">
      <w:numFmt w:val="bullet"/>
      <w:lvlText w:val="•"/>
      <w:lvlJc w:val="left"/>
      <w:pPr>
        <w:ind w:left="7578" w:hanging="360"/>
      </w:pPr>
      <w:rPr>
        <w:rFonts w:hint="default"/>
      </w:rPr>
    </w:lvl>
    <w:lvl w:ilvl="8" w:tplc="89A64B3C">
      <w:numFmt w:val="bullet"/>
      <w:lvlText w:val="•"/>
      <w:lvlJc w:val="left"/>
      <w:pPr>
        <w:ind w:left="8552" w:hanging="360"/>
      </w:pPr>
      <w:rPr>
        <w:rFonts w:hint="default"/>
      </w:rPr>
    </w:lvl>
  </w:abstractNum>
  <w:abstractNum w:abstractNumId="19"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20"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23" w15:restartNumberingAfterBreak="0">
    <w:nsid w:val="489E21AD"/>
    <w:multiLevelType w:val="hybridMultilevel"/>
    <w:tmpl w:val="6868B996"/>
    <w:lvl w:ilvl="0" w:tplc="5F4A1A8A">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B2E1ED8">
      <w:numFmt w:val="bullet"/>
      <w:lvlText w:val="•"/>
      <w:lvlJc w:val="left"/>
      <w:pPr>
        <w:ind w:left="1734" w:hanging="360"/>
      </w:pPr>
      <w:rPr>
        <w:rFonts w:hint="default"/>
      </w:rPr>
    </w:lvl>
    <w:lvl w:ilvl="2" w:tplc="A8124582">
      <w:numFmt w:val="bullet"/>
      <w:lvlText w:val="•"/>
      <w:lvlJc w:val="left"/>
      <w:pPr>
        <w:ind w:left="2708" w:hanging="360"/>
      </w:pPr>
      <w:rPr>
        <w:rFonts w:hint="default"/>
      </w:rPr>
    </w:lvl>
    <w:lvl w:ilvl="3" w:tplc="DFA0A3BC">
      <w:numFmt w:val="bullet"/>
      <w:lvlText w:val="•"/>
      <w:lvlJc w:val="left"/>
      <w:pPr>
        <w:ind w:left="3682" w:hanging="360"/>
      </w:pPr>
      <w:rPr>
        <w:rFonts w:hint="default"/>
      </w:rPr>
    </w:lvl>
    <w:lvl w:ilvl="4" w:tplc="F754E306">
      <w:numFmt w:val="bullet"/>
      <w:lvlText w:val="•"/>
      <w:lvlJc w:val="left"/>
      <w:pPr>
        <w:ind w:left="4656" w:hanging="360"/>
      </w:pPr>
      <w:rPr>
        <w:rFonts w:hint="default"/>
      </w:rPr>
    </w:lvl>
    <w:lvl w:ilvl="5" w:tplc="ECA4EBE4">
      <w:numFmt w:val="bullet"/>
      <w:lvlText w:val="•"/>
      <w:lvlJc w:val="left"/>
      <w:pPr>
        <w:ind w:left="5630" w:hanging="360"/>
      </w:pPr>
      <w:rPr>
        <w:rFonts w:hint="default"/>
      </w:rPr>
    </w:lvl>
    <w:lvl w:ilvl="6" w:tplc="29C009F8">
      <w:numFmt w:val="bullet"/>
      <w:lvlText w:val="•"/>
      <w:lvlJc w:val="left"/>
      <w:pPr>
        <w:ind w:left="6604" w:hanging="360"/>
      </w:pPr>
      <w:rPr>
        <w:rFonts w:hint="default"/>
      </w:rPr>
    </w:lvl>
    <w:lvl w:ilvl="7" w:tplc="AB740876">
      <w:numFmt w:val="bullet"/>
      <w:lvlText w:val="•"/>
      <w:lvlJc w:val="left"/>
      <w:pPr>
        <w:ind w:left="7578" w:hanging="360"/>
      </w:pPr>
      <w:rPr>
        <w:rFonts w:hint="default"/>
      </w:rPr>
    </w:lvl>
    <w:lvl w:ilvl="8" w:tplc="EAC41D30">
      <w:numFmt w:val="bullet"/>
      <w:lvlText w:val="•"/>
      <w:lvlJc w:val="left"/>
      <w:pPr>
        <w:ind w:left="8552" w:hanging="360"/>
      </w:pPr>
      <w:rPr>
        <w:rFonts w:hint="default"/>
      </w:rPr>
    </w:lvl>
  </w:abstractNum>
  <w:abstractNum w:abstractNumId="24"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5"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6"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27"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227D3"/>
    <w:multiLevelType w:val="hybridMultilevel"/>
    <w:tmpl w:val="F37A25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30"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31"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CE3443"/>
    <w:multiLevelType w:val="hybridMultilevel"/>
    <w:tmpl w:val="72F0E33E"/>
    <w:lvl w:ilvl="0" w:tplc="55E6AAB4">
      <w:numFmt w:val="bullet"/>
      <w:lvlText w:val="•"/>
      <w:lvlJc w:val="left"/>
      <w:pPr>
        <w:ind w:left="480" w:hanging="216"/>
      </w:pPr>
      <w:rPr>
        <w:rFonts w:ascii="Myriad Pro" w:eastAsia="Myriad Pro" w:hAnsi="Myriad Pro" w:cs="Myriad Pro" w:hint="default"/>
        <w:b/>
        <w:bCs/>
        <w:color w:val="FFCB5C"/>
        <w:spacing w:val="-3"/>
        <w:w w:val="100"/>
        <w:sz w:val="22"/>
        <w:szCs w:val="22"/>
      </w:rPr>
    </w:lvl>
    <w:lvl w:ilvl="1" w:tplc="3FE492A4">
      <w:numFmt w:val="bullet"/>
      <w:lvlText w:val="•"/>
      <w:lvlJc w:val="left"/>
      <w:pPr>
        <w:ind w:left="1482" w:hanging="216"/>
      </w:pPr>
      <w:rPr>
        <w:rFonts w:hint="default"/>
      </w:rPr>
    </w:lvl>
    <w:lvl w:ilvl="2" w:tplc="02084306">
      <w:numFmt w:val="bullet"/>
      <w:lvlText w:val="•"/>
      <w:lvlJc w:val="left"/>
      <w:pPr>
        <w:ind w:left="2484" w:hanging="216"/>
      </w:pPr>
      <w:rPr>
        <w:rFonts w:hint="default"/>
      </w:rPr>
    </w:lvl>
    <w:lvl w:ilvl="3" w:tplc="94D643C8">
      <w:numFmt w:val="bullet"/>
      <w:lvlText w:val="•"/>
      <w:lvlJc w:val="left"/>
      <w:pPr>
        <w:ind w:left="3486" w:hanging="216"/>
      </w:pPr>
      <w:rPr>
        <w:rFonts w:hint="default"/>
      </w:rPr>
    </w:lvl>
    <w:lvl w:ilvl="4" w:tplc="C8D88C58">
      <w:numFmt w:val="bullet"/>
      <w:lvlText w:val="•"/>
      <w:lvlJc w:val="left"/>
      <w:pPr>
        <w:ind w:left="4488" w:hanging="216"/>
      </w:pPr>
      <w:rPr>
        <w:rFonts w:hint="default"/>
      </w:rPr>
    </w:lvl>
    <w:lvl w:ilvl="5" w:tplc="6DEA0594">
      <w:numFmt w:val="bullet"/>
      <w:lvlText w:val="•"/>
      <w:lvlJc w:val="left"/>
      <w:pPr>
        <w:ind w:left="5490" w:hanging="216"/>
      </w:pPr>
      <w:rPr>
        <w:rFonts w:hint="default"/>
      </w:rPr>
    </w:lvl>
    <w:lvl w:ilvl="6" w:tplc="3D400D6C">
      <w:numFmt w:val="bullet"/>
      <w:lvlText w:val="•"/>
      <w:lvlJc w:val="left"/>
      <w:pPr>
        <w:ind w:left="6492" w:hanging="216"/>
      </w:pPr>
      <w:rPr>
        <w:rFonts w:hint="default"/>
      </w:rPr>
    </w:lvl>
    <w:lvl w:ilvl="7" w:tplc="42D8B640">
      <w:numFmt w:val="bullet"/>
      <w:lvlText w:val="•"/>
      <w:lvlJc w:val="left"/>
      <w:pPr>
        <w:ind w:left="7494" w:hanging="216"/>
      </w:pPr>
      <w:rPr>
        <w:rFonts w:hint="default"/>
      </w:rPr>
    </w:lvl>
    <w:lvl w:ilvl="8" w:tplc="2FF095CE">
      <w:numFmt w:val="bullet"/>
      <w:lvlText w:val="•"/>
      <w:lvlJc w:val="left"/>
      <w:pPr>
        <w:ind w:left="8496" w:hanging="216"/>
      </w:pPr>
      <w:rPr>
        <w:rFonts w:hint="default"/>
      </w:rPr>
    </w:lvl>
  </w:abstractNum>
  <w:abstractNum w:abstractNumId="33"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5" w15:restartNumberingAfterBreak="0">
    <w:nsid w:val="67574615"/>
    <w:multiLevelType w:val="hybridMultilevel"/>
    <w:tmpl w:val="C622ACB2"/>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6" w15:restartNumberingAfterBreak="0">
    <w:nsid w:val="704C5D07"/>
    <w:multiLevelType w:val="hybridMultilevel"/>
    <w:tmpl w:val="2BE209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38"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7"/>
  </w:num>
  <w:num w:numId="3">
    <w:abstractNumId w:val="25"/>
  </w:num>
  <w:num w:numId="4">
    <w:abstractNumId w:val="13"/>
  </w:num>
  <w:num w:numId="5">
    <w:abstractNumId w:val="19"/>
  </w:num>
  <w:num w:numId="6">
    <w:abstractNumId w:val="15"/>
  </w:num>
  <w:num w:numId="7">
    <w:abstractNumId w:val="30"/>
  </w:num>
  <w:num w:numId="8">
    <w:abstractNumId w:val="5"/>
  </w:num>
  <w:num w:numId="9">
    <w:abstractNumId w:val="22"/>
  </w:num>
  <w:num w:numId="10">
    <w:abstractNumId w:val="12"/>
  </w:num>
  <w:num w:numId="11">
    <w:abstractNumId w:val="4"/>
  </w:num>
  <w:num w:numId="12">
    <w:abstractNumId w:val="27"/>
  </w:num>
  <w:num w:numId="13">
    <w:abstractNumId w:val="3"/>
  </w:num>
  <w:num w:numId="14">
    <w:abstractNumId w:val="33"/>
  </w:num>
  <w:num w:numId="15">
    <w:abstractNumId w:val="7"/>
  </w:num>
  <w:num w:numId="16">
    <w:abstractNumId w:val="34"/>
  </w:num>
  <w:num w:numId="17">
    <w:abstractNumId w:val="14"/>
  </w:num>
  <w:num w:numId="18">
    <w:abstractNumId w:val="24"/>
  </w:num>
  <w:num w:numId="19">
    <w:abstractNumId w:val="26"/>
  </w:num>
  <w:num w:numId="20">
    <w:abstractNumId w:val="11"/>
  </w:num>
  <w:num w:numId="21">
    <w:abstractNumId w:val="31"/>
  </w:num>
  <w:num w:numId="22">
    <w:abstractNumId w:val="21"/>
  </w:num>
  <w:num w:numId="23">
    <w:abstractNumId w:val="20"/>
  </w:num>
  <w:num w:numId="24">
    <w:abstractNumId w:val="38"/>
  </w:num>
  <w:num w:numId="25">
    <w:abstractNumId w:val="1"/>
  </w:num>
  <w:num w:numId="26">
    <w:abstractNumId w:val="10"/>
  </w:num>
  <w:num w:numId="27">
    <w:abstractNumId w:val="8"/>
  </w:num>
  <w:num w:numId="28">
    <w:abstractNumId w:val="29"/>
  </w:num>
  <w:num w:numId="29">
    <w:abstractNumId w:val="17"/>
  </w:num>
  <w:num w:numId="30">
    <w:abstractNumId w:val="32"/>
  </w:num>
  <w:num w:numId="31">
    <w:abstractNumId w:val="6"/>
  </w:num>
  <w:num w:numId="32">
    <w:abstractNumId w:val="23"/>
  </w:num>
  <w:num w:numId="33">
    <w:abstractNumId w:val="9"/>
  </w:num>
  <w:num w:numId="34">
    <w:abstractNumId w:val="18"/>
  </w:num>
  <w:num w:numId="35">
    <w:abstractNumId w:val="2"/>
  </w:num>
  <w:num w:numId="36">
    <w:abstractNumId w:val="35"/>
  </w:num>
  <w:num w:numId="37">
    <w:abstractNumId w:val="28"/>
  </w:num>
  <w:num w:numId="38">
    <w:abstractNumId w:val="36"/>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15BBA"/>
    <w:rsid w:val="000543DF"/>
    <w:rsid w:val="0016313F"/>
    <w:rsid w:val="00164739"/>
    <w:rsid w:val="001B67D6"/>
    <w:rsid w:val="002343A1"/>
    <w:rsid w:val="00261D1F"/>
    <w:rsid w:val="00271283"/>
    <w:rsid w:val="00304EF6"/>
    <w:rsid w:val="00416482"/>
    <w:rsid w:val="004747AD"/>
    <w:rsid w:val="004C6B05"/>
    <w:rsid w:val="00520D96"/>
    <w:rsid w:val="00525E5E"/>
    <w:rsid w:val="005647E8"/>
    <w:rsid w:val="005C61F3"/>
    <w:rsid w:val="005D6AEF"/>
    <w:rsid w:val="00623437"/>
    <w:rsid w:val="006841CD"/>
    <w:rsid w:val="00697332"/>
    <w:rsid w:val="006C6625"/>
    <w:rsid w:val="006D71FC"/>
    <w:rsid w:val="00706F9E"/>
    <w:rsid w:val="007771CC"/>
    <w:rsid w:val="007A65C4"/>
    <w:rsid w:val="007B129F"/>
    <w:rsid w:val="007E244C"/>
    <w:rsid w:val="00845EDE"/>
    <w:rsid w:val="008570FB"/>
    <w:rsid w:val="008A4469"/>
    <w:rsid w:val="008D707A"/>
    <w:rsid w:val="008F73F3"/>
    <w:rsid w:val="00927D9B"/>
    <w:rsid w:val="00962FF3"/>
    <w:rsid w:val="009A0964"/>
    <w:rsid w:val="009A3F78"/>
    <w:rsid w:val="00A17525"/>
    <w:rsid w:val="00A63152"/>
    <w:rsid w:val="00A77F08"/>
    <w:rsid w:val="00A95894"/>
    <w:rsid w:val="00BB2D64"/>
    <w:rsid w:val="00BC2557"/>
    <w:rsid w:val="00C05EE1"/>
    <w:rsid w:val="00C203D4"/>
    <w:rsid w:val="00C232AC"/>
    <w:rsid w:val="00C60090"/>
    <w:rsid w:val="00C61B95"/>
    <w:rsid w:val="00C76F1C"/>
    <w:rsid w:val="00CD6D36"/>
    <w:rsid w:val="00D3377F"/>
    <w:rsid w:val="00DA69E0"/>
    <w:rsid w:val="00DE106F"/>
    <w:rsid w:val="00DE41B5"/>
    <w:rsid w:val="00E04263"/>
    <w:rsid w:val="00E10F15"/>
    <w:rsid w:val="00E321C0"/>
    <w:rsid w:val="00E92389"/>
    <w:rsid w:val="00E924D0"/>
    <w:rsid w:val="00E96646"/>
    <w:rsid w:val="00ED6944"/>
    <w:rsid w:val="00EE778C"/>
    <w:rsid w:val="00F079EC"/>
    <w:rsid w:val="00F5648E"/>
    <w:rsid w:val="00F736B6"/>
    <w:rsid w:val="00F91C78"/>
    <w:rsid w:val="00FB33D7"/>
    <w:rsid w:val="00FB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shrae.org/resources--publications/bookstore/ansi-ashrae-standard-188-2015-legionellosis-risk-management-for-building-water-system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Kennon, Jonathan (CDC/OID/NCEZID)</cp:lastModifiedBy>
  <cp:revision>9</cp:revision>
  <dcterms:created xsi:type="dcterms:W3CDTF">2017-02-03T19:02:00Z</dcterms:created>
  <dcterms:modified xsi:type="dcterms:W3CDTF">2017-03-29T18:22:00Z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