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DD733B" w:rsidRDefault="00623437">
      <w:pPr>
        <w:pStyle w:val="BodyText"/>
        <w:spacing w:before="10"/>
        <w:rPr>
          <w:rFonts w:ascii="Times New Roman" w:hAnsi="Times New Roman" w:cs="Times New Roman"/>
          <w:b/>
          <w:sz w:val="26"/>
        </w:rPr>
      </w:pPr>
      <w:bookmarkStart w:id="0" w:name="_GoBack"/>
    </w:p>
    <w:p w:rsidR="00623437" w:rsidRPr="00DD733B" w:rsidRDefault="00954A45" w:rsidP="004C6B05">
      <w:pPr>
        <w:pStyle w:val="BodyText"/>
        <w:ind w:left="120"/>
        <w:rPr>
          <w:rFonts w:ascii="Times New Roman" w:hAnsi="Times New Roman" w:cs="Times New Roman"/>
          <w:sz w:val="20"/>
        </w:rPr>
        <w:sectPr w:rsidR="00623437" w:rsidRPr="00DD733B" w:rsidSect="007A64FB">
          <w:headerReference w:type="default" r:id="rId7"/>
          <w:footerReference w:type="default" r:id="rId8"/>
          <w:type w:val="continuous"/>
          <w:pgSz w:w="12240" w:h="15840" w:code="1"/>
          <w:pgMar w:top="1094" w:right="778" w:bottom="1224" w:left="965" w:header="878" w:footer="1022" w:gutter="0"/>
          <w:pgNumType w:start="1"/>
          <w:cols w:space="720"/>
        </w:sectPr>
      </w:pPr>
      <w:bookmarkStart w:id="1" w:name="_bookmark68"/>
      <w:bookmarkEnd w:id="1"/>
      <w:r>
        <w:rPr>
          <w:rFonts w:ascii="Times New Roman" w:hAnsi="Times New Roman" w:cs="Times New Roman"/>
          <w:noProof/>
          <w:sz w:val="20"/>
        </w:rPr>
        <mc:AlternateContent>
          <mc:Choice Requires="wps">
            <w:drawing>
              <wp:inline distT="0" distB="0" distL="0" distR="0">
                <wp:extent cx="6394170" cy="381000"/>
                <wp:effectExtent l="0" t="0" r="6985"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170" cy="38100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54A45" w:rsidRDefault="00954A45" w:rsidP="00954A45">
                            <w:r w:rsidRPr="005F6A9A">
                              <w:rPr>
                                <w:rFonts w:ascii="Times New Roman" w:hAnsi="Times New Roman" w:cs="Times New Roman"/>
                                <w:b/>
                                <w:color w:val="FFFFFF"/>
                                <w:sz w:val="31"/>
                              </w:rPr>
                              <w:t>Frequently Asked Questions About Groundwater Rule Advisories</w:t>
                            </w:r>
                          </w:p>
                        </w:txbxContent>
                      </wps:txbx>
                      <wps:bodyPr rot="0" vert="horz" wrap="square" lIns="91440" tIns="45720" rIns="91440" bIns="45720" anchor="t" anchorCtr="0" upright="1">
                        <a:noAutofit/>
                      </wps:bodyPr>
                    </wps:wsp>
                  </a:graphicData>
                </a:graphic>
              </wp:inline>
            </w:drawing>
          </mc:Choice>
          <mc:Fallback>
            <w:pict>
              <v:shape id="Freeform 1153" o:spid="_x0000_s1026" style="width:503.5pt;height:30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" adj="-11796480,,5400" path="m10135,l125,,53,2,16,16,2,53,,125,,336r2,72l16,445r37,14l125,461r10010,l10207,459r37,-14l10258,408r2,-72l10260,125r-2,-72l10244,16,10207,2,10135,xe" fillcolor="#006487" stroked="f">
                <v:stroke joinstyle="round"/>
                <v:formulas/>
                <v:path arrowok="t" o:connecttype="custom" o:connectlocs="6316268,0;77902,0;33030,1653;9971,13223;1246,43803;0,103308;0,277692;1246,337197;9971,367777;33030,379347;77902,381000;6316268,381000;6361140,379347;6384199,367777;6392924,337197;6394170,277692;6394170,103308;6392924,43803;6384199,13223;6361140,1653;6316268,0" o:connectangles="0,0,0,0,0,0,0,0,0,0,0,0,0,0,0,0,0,0,0,0,0" textboxrect="0,0,10260,461"/>
                <v:textbox>
                  <w:txbxContent>
                    <w:p w:rsidR="00954A45" w:rsidRDefault="00954A45" w:rsidP="00954A45">
                      <w:r w:rsidRPr="005F6A9A">
                        <w:rPr>
                          <w:rFonts w:ascii="Times New Roman" w:hAnsi="Times New Roman" w:cs="Times New Roman"/>
                          <w:b/>
                          <w:color w:val="FFFFFF"/>
                          <w:sz w:val="31"/>
                        </w:rPr>
                        <w:t>Frequently Asked Questions About Groundwater Rule Advisories</w:t>
                      </w:r>
                    </w:p>
                  </w:txbxContent>
                </v:textbox>
                <w10:anchorlock/>
              </v:shape>
            </w:pict>
          </mc:Fallback>
        </mc:AlternateContent>
      </w:r>
    </w:p>
    <w:bookmarkEnd w:id="0"/>
    <w:p w:rsidR="00FB6143" w:rsidRPr="00DD733B" w:rsidRDefault="00FB6143" w:rsidP="00F91C78">
      <w:pPr>
        <w:pStyle w:val="BodyText"/>
        <w:spacing w:before="10"/>
        <w:rPr>
          <w:rFonts w:ascii="Times New Roman" w:hAnsi="Times New Roman" w:cs="Times New Roman"/>
        </w:rPr>
      </w:pPr>
    </w:p>
    <w:p w:rsidR="00A63152" w:rsidRPr="00DD733B" w:rsidRDefault="00A63152" w:rsidP="00A63152">
      <w:pPr>
        <w:rPr>
          <w:rFonts w:ascii="Times New Roman" w:hAnsi="Times New Roman" w:cs="Times New Roman"/>
          <w:color w:val="231F20"/>
        </w:rPr>
      </w:pPr>
    </w:p>
    <w:p w:rsidR="008D707A" w:rsidRPr="006045BD" w:rsidRDefault="008D707A" w:rsidP="008D707A">
      <w:pPr>
        <w:pStyle w:val="Heading6"/>
        <w:rPr>
          <w:rFonts w:ascii="Times New Roman" w:hAnsi="Times New Roman" w:cs="Times New Roman"/>
          <w:sz w:val="22"/>
          <w:szCs w:val="22"/>
        </w:rPr>
      </w:pPr>
      <w:r w:rsidRPr="006045BD">
        <w:rPr>
          <w:rFonts w:ascii="Times New Roman" w:hAnsi="Times New Roman" w:cs="Times New Roman"/>
          <w:color w:val="231F20"/>
          <w:sz w:val="22"/>
          <w:szCs w:val="22"/>
        </w:rPr>
        <w:t>We’ve never had a drinking water advisory before. Why are we having one now?</w:t>
      </w:r>
    </w:p>
    <w:p w:rsidR="008D707A" w:rsidRPr="006045BD" w:rsidRDefault="008D707A" w:rsidP="008D707A">
      <w:pPr>
        <w:pStyle w:val="BodyText"/>
        <w:spacing w:before="82" w:line="260" w:lineRule="exact"/>
        <w:ind w:left="120" w:right="109"/>
        <w:rPr>
          <w:rFonts w:ascii="Times New Roman" w:hAnsi="Times New Roman" w:cs="Times New Roman"/>
        </w:rPr>
      </w:pPr>
      <w:r w:rsidRPr="006045BD">
        <w:rPr>
          <w:rFonts w:ascii="Times New Roman" w:hAnsi="Times New Roman" w:cs="Times New Roman"/>
          <w:color w:val="231F20"/>
        </w:rPr>
        <w:t xml:space="preserve">Your water system uses groundwater </w:t>
      </w:r>
      <w:r w:rsidRPr="006045BD">
        <w:rPr>
          <w:rFonts w:ascii="Times New Roman" w:hAnsi="Times New Roman" w:cs="Times New Roman"/>
          <w:color w:val="006487"/>
        </w:rPr>
        <w:t>[wells, aquifer]</w:t>
      </w:r>
      <w:r w:rsidRPr="006045BD">
        <w:rPr>
          <w:rFonts w:ascii="Times New Roman" w:hAnsi="Times New Roman" w:cs="Times New Roman"/>
          <w:color w:val="231F20"/>
        </w:rPr>
        <w:t>. Groundwater has different standards than water from other sources like rivers or streams. One of the reasons you may have a drinking water advisory now is because your water system now has to comply with new requirements, known as the Environmental Protection Agency (EPA) Groundwater Rule.</w:t>
      </w:r>
    </w:p>
    <w:p w:rsidR="008D707A" w:rsidRPr="006045BD" w:rsidRDefault="008D707A" w:rsidP="008D707A">
      <w:pPr>
        <w:pStyle w:val="BodyText"/>
        <w:spacing w:before="7"/>
        <w:rPr>
          <w:rFonts w:ascii="Times New Roman" w:hAnsi="Times New Roman" w:cs="Times New Roman"/>
        </w:rPr>
      </w:pPr>
    </w:p>
    <w:p w:rsidR="008D707A" w:rsidRPr="006045BD" w:rsidRDefault="008D707A" w:rsidP="008D707A">
      <w:pPr>
        <w:pStyle w:val="Heading6"/>
        <w:rPr>
          <w:rFonts w:ascii="Times New Roman" w:hAnsi="Times New Roman" w:cs="Times New Roman"/>
          <w:sz w:val="22"/>
          <w:szCs w:val="22"/>
        </w:rPr>
      </w:pPr>
      <w:r w:rsidRPr="006045BD">
        <w:rPr>
          <w:rFonts w:ascii="Times New Roman" w:hAnsi="Times New Roman" w:cs="Times New Roman"/>
          <w:color w:val="231F20"/>
          <w:sz w:val="22"/>
          <w:szCs w:val="22"/>
        </w:rPr>
        <w:t>What’s different about the Groundwater Rule?</w:t>
      </w:r>
    </w:p>
    <w:p w:rsidR="008D707A" w:rsidRPr="006045BD" w:rsidRDefault="008D707A" w:rsidP="008D707A">
      <w:pPr>
        <w:pStyle w:val="BodyText"/>
        <w:spacing w:before="82" w:line="260" w:lineRule="exact"/>
        <w:ind w:left="120" w:right="665"/>
        <w:rPr>
          <w:rFonts w:ascii="Times New Roman" w:hAnsi="Times New Roman" w:cs="Times New Roman"/>
        </w:rPr>
      </w:pPr>
      <w:r w:rsidRPr="006045BD">
        <w:rPr>
          <w:rFonts w:ascii="Times New Roman" w:hAnsi="Times New Roman" w:cs="Times New Roman"/>
          <w:color w:val="231F20"/>
        </w:rPr>
        <w:t>We used to think that groundwater was protected from fecal contamination. New information shows that some groundwater can have fecal contamination and people could get sick. This is why EPA developed the Groundwater Rule.</w:t>
      </w:r>
    </w:p>
    <w:p w:rsidR="008D707A" w:rsidRPr="006045BD" w:rsidRDefault="008D707A" w:rsidP="008D707A">
      <w:pPr>
        <w:pStyle w:val="BodyText"/>
        <w:spacing w:before="8"/>
        <w:rPr>
          <w:rFonts w:ascii="Times New Roman" w:hAnsi="Times New Roman" w:cs="Times New Roman"/>
        </w:rPr>
      </w:pPr>
    </w:p>
    <w:p w:rsidR="008D707A" w:rsidRPr="006045BD" w:rsidRDefault="008D707A" w:rsidP="008D707A">
      <w:pPr>
        <w:pStyle w:val="Heading6"/>
        <w:rPr>
          <w:rFonts w:ascii="Times New Roman" w:hAnsi="Times New Roman" w:cs="Times New Roman"/>
          <w:sz w:val="22"/>
          <w:szCs w:val="22"/>
        </w:rPr>
      </w:pPr>
      <w:r w:rsidRPr="006045BD">
        <w:rPr>
          <w:rFonts w:ascii="Times New Roman" w:hAnsi="Times New Roman" w:cs="Times New Roman"/>
          <w:color w:val="231F20"/>
          <w:sz w:val="22"/>
          <w:szCs w:val="22"/>
        </w:rPr>
        <w:t>What indicator organisms does a groundwater system test for?</w:t>
      </w:r>
    </w:p>
    <w:p w:rsidR="008D707A" w:rsidRPr="006045BD" w:rsidRDefault="008D707A" w:rsidP="008D707A">
      <w:pPr>
        <w:pStyle w:val="BodyText"/>
        <w:spacing w:before="82" w:line="260" w:lineRule="exact"/>
        <w:ind w:left="120"/>
        <w:rPr>
          <w:rFonts w:ascii="Times New Roman" w:hAnsi="Times New Roman" w:cs="Times New Roman"/>
        </w:rPr>
      </w:pPr>
      <w:r w:rsidRPr="006045BD">
        <w:rPr>
          <w:rFonts w:ascii="Times New Roman" w:hAnsi="Times New Roman" w:cs="Times New Roman"/>
          <w:color w:val="231F20"/>
        </w:rPr>
        <w:t>Groundwater systems test for one of three indicator organisms—</w:t>
      </w:r>
      <w:r w:rsidRPr="006045BD">
        <w:rPr>
          <w:rFonts w:ascii="Times New Roman" w:hAnsi="Times New Roman" w:cs="Times New Roman"/>
          <w:i/>
          <w:color w:val="231F20"/>
        </w:rPr>
        <w:t>E. coli</w:t>
      </w:r>
      <w:r w:rsidRPr="006045BD">
        <w:rPr>
          <w:rFonts w:ascii="Times New Roman" w:hAnsi="Times New Roman" w:cs="Times New Roman"/>
          <w:color w:val="231F20"/>
        </w:rPr>
        <w:t>, enterococci, or coliphages—to monitor water quality. If the water system has a positive test for any one of these three organisms, it can mean recent contamination with human feces.</w:t>
      </w:r>
    </w:p>
    <w:p w:rsidR="008D707A" w:rsidRPr="006045BD" w:rsidRDefault="008D707A" w:rsidP="008D707A">
      <w:pPr>
        <w:pStyle w:val="BodyText"/>
        <w:spacing w:before="137" w:line="260" w:lineRule="exact"/>
        <w:ind w:left="120" w:right="53"/>
        <w:rPr>
          <w:rFonts w:ascii="Times New Roman" w:hAnsi="Times New Roman" w:cs="Times New Roman"/>
        </w:rPr>
      </w:pPr>
      <w:r w:rsidRPr="006045BD">
        <w:rPr>
          <w:rFonts w:ascii="Times New Roman" w:hAnsi="Times New Roman" w:cs="Times New Roman"/>
          <w:color w:val="231F20"/>
        </w:rPr>
        <w:t>Water systems test for indicator organisms to check for possible contamination. There are many different possible pathogens. It is not possible to test for every pathogen in every water sample, so they test for indicators instead.</w:t>
      </w:r>
    </w:p>
    <w:p w:rsidR="008D707A" w:rsidRPr="006045BD" w:rsidRDefault="008D707A" w:rsidP="008D707A">
      <w:pPr>
        <w:pStyle w:val="BodyText"/>
        <w:spacing w:before="7"/>
        <w:rPr>
          <w:rFonts w:ascii="Times New Roman" w:hAnsi="Times New Roman" w:cs="Times New Roman"/>
        </w:rPr>
      </w:pPr>
    </w:p>
    <w:p w:rsidR="008D707A" w:rsidRPr="006045BD" w:rsidRDefault="008D707A" w:rsidP="008D707A">
      <w:pPr>
        <w:pStyle w:val="Heading6"/>
        <w:rPr>
          <w:rFonts w:ascii="Times New Roman" w:hAnsi="Times New Roman" w:cs="Times New Roman"/>
          <w:sz w:val="22"/>
          <w:szCs w:val="22"/>
        </w:rPr>
      </w:pPr>
      <w:r w:rsidRPr="006045BD">
        <w:rPr>
          <w:rFonts w:ascii="Times New Roman" w:hAnsi="Times New Roman" w:cs="Times New Roman"/>
          <w:color w:val="231F20"/>
          <w:sz w:val="22"/>
          <w:szCs w:val="22"/>
        </w:rPr>
        <w:t>What are “indicator” organisms?</w:t>
      </w:r>
    </w:p>
    <w:p w:rsidR="008D707A" w:rsidRPr="006045BD" w:rsidRDefault="008D707A" w:rsidP="008D707A">
      <w:pPr>
        <w:pStyle w:val="BodyText"/>
        <w:spacing w:before="82" w:line="260" w:lineRule="exact"/>
        <w:ind w:left="120" w:right="175"/>
        <w:rPr>
          <w:rFonts w:ascii="Times New Roman" w:hAnsi="Times New Roman" w:cs="Times New Roman"/>
        </w:rPr>
      </w:pPr>
      <w:r w:rsidRPr="006045BD">
        <w:rPr>
          <w:rFonts w:ascii="Times New Roman" w:hAnsi="Times New Roman" w:cs="Times New Roman"/>
          <w:color w:val="231F20"/>
        </w:rPr>
        <w:t>Indicator organisms come from the same sources as organisms that might make you sick. Indicator organisms are easier to identify, are present in larger numbers, and respond to water treatment in the same way as harmful bacteria and many other pathogens. A pathogen is any organism—such as a bacteria, virus, or parasite—that causes disease. Pathogens are commonly called “germs.”</w:t>
      </w:r>
    </w:p>
    <w:p w:rsidR="008D707A" w:rsidRPr="006045BD" w:rsidRDefault="008D707A" w:rsidP="008D707A">
      <w:pPr>
        <w:pStyle w:val="BodyText"/>
        <w:spacing w:before="8"/>
        <w:rPr>
          <w:rFonts w:ascii="Times New Roman" w:hAnsi="Times New Roman" w:cs="Times New Roman"/>
        </w:rPr>
      </w:pPr>
    </w:p>
    <w:p w:rsidR="008D707A" w:rsidRPr="006045BD" w:rsidRDefault="008D707A" w:rsidP="008D707A">
      <w:pPr>
        <w:pStyle w:val="Heading6"/>
        <w:rPr>
          <w:rFonts w:ascii="Times New Roman" w:hAnsi="Times New Roman" w:cs="Times New Roman"/>
          <w:sz w:val="22"/>
          <w:szCs w:val="22"/>
        </w:rPr>
      </w:pPr>
      <w:r w:rsidRPr="006045BD">
        <w:rPr>
          <w:rFonts w:ascii="Times New Roman" w:hAnsi="Times New Roman" w:cs="Times New Roman"/>
          <w:color w:val="231F20"/>
          <w:sz w:val="22"/>
          <w:szCs w:val="22"/>
        </w:rPr>
        <w:t>What does a positive test result for an indicator organism mean?</w:t>
      </w:r>
    </w:p>
    <w:p w:rsidR="008D707A" w:rsidRPr="006045BD" w:rsidRDefault="008D707A" w:rsidP="008D707A">
      <w:pPr>
        <w:pStyle w:val="BodyText"/>
        <w:spacing w:before="82" w:line="260" w:lineRule="exact"/>
        <w:ind w:left="120"/>
        <w:rPr>
          <w:rFonts w:ascii="Times New Roman" w:hAnsi="Times New Roman" w:cs="Times New Roman"/>
        </w:rPr>
      </w:pPr>
      <w:r w:rsidRPr="006045BD">
        <w:rPr>
          <w:rFonts w:ascii="Times New Roman" w:hAnsi="Times New Roman" w:cs="Times New Roman"/>
          <w:color w:val="231F20"/>
        </w:rPr>
        <w:t xml:space="preserve">A positive test for an indicator means possible water contamination and a risk of waterborne disease. A positive test in groundwater for </w:t>
      </w:r>
      <w:r w:rsidRPr="006045BD">
        <w:rPr>
          <w:rFonts w:ascii="Times New Roman" w:hAnsi="Times New Roman" w:cs="Times New Roman"/>
          <w:i/>
          <w:color w:val="231F20"/>
        </w:rPr>
        <w:t>E. coli</w:t>
      </w:r>
      <w:r w:rsidRPr="006045BD">
        <w:rPr>
          <w:rFonts w:ascii="Times New Roman" w:hAnsi="Times New Roman" w:cs="Times New Roman"/>
          <w:color w:val="231F20"/>
        </w:rPr>
        <w:t>, enterococci, or coliphages means you and your water system need to take action.</w:t>
      </w:r>
    </w:p>
    <w:p w:rsidR="008D707A" w:rsidRPr="006045BD" w:rsidRDefault="008D707A" w:rsidP="008D707A">
      <w:pPr>
        <w:pStyle w:val="BodyText"/>
        <w:spacing w:before="7"/>
        <w:rPr>
          <w:rFonts w:ascii="Times New Roman" w:hAnsi="Times New Roman" w:cs="Times New Roman"/>
        </w:rPr>
      </w:pPr>
    </w:p>
    <w:p w:rsidR="008D707A" w:rsidRPr="006045BD" w:rsidRDefault="008D707A" w:rsidP="008D707A">
      <w:pPr>
        <w:pStyle w:val="Heading6"/>
        <w:rPr>
          <w:rFonts w:ascii="Times New Roman" w:hAnsi="Times New Roman" w:cs="Times New Roman"/>
          <w:sz w:val="22"/>
          <w:szCs w:val="22"/>
        </w:rPr>
      </w:pPr>
      <w:r w:rsidRPr="006045BD">
        <w:rPr>
          <w:rFonts w:ascii="Times New Roman" w:hAnsi="Times New Roman" w:cs="Times New Roman"/>
          <w:color w:val="231F20"/>
          <w:sz w:val="22"/>
          <w:szCs w:val="22"/>
        </w:rPr>
        <w:t>Will indicator organisms make me sick?</w:t>
      </w:r>
    </w:p>
    <w:p w:rsidR="008D707A" w:rsidRPr="006045BD" w:rsidRDefault="008D707A" w:rsidP="008D707A">
      <w:pPr>
        <w:pStyle w:val="BodyText"/>
        <w:spacing w:before="82" w:line="260" w:lineRule="exact"/>
        <w:ind w:left="120" w:right="178"/>
        <w:jc w:val="both"/>
        <w:rPr>
          <w:rFonts w:ascii="Times New Roman" w:hAnsi="Times New Roman" w:cs="Times New Roman"/>
        </w:rPr>
      </w:pPr>
      <w:r w:rsidRPr="006045BD">
        <w:rPr>
          <w:rFonts w:ascii="Times New Roman" w:hAnsi="Times New Roman" w:cs="Times New Roman"/>
          <w:color w:val="231F20"/>
        </w:rPr>
        <w:t xml:space="preserve">Coliphages do not infect humans or cause illness. Some enterococci can cause disease in humans. Most coliform bacteria are a normal part of the environment and do not cause disease. </w:t>
      </w:r>
      <w:r w:rsidRPr="006045BD">
        <w:rPr>
          <w:rFonts w:ascii="Times New Roman" w:hAnsi="Times New Roman" w:cs="Times New Roman"/>
          <w:color w:val="231F20"/>
          <w:spacing w:val="-3"/>
        </w:rPr>
        <w:t xml:space="preserve">However, </w:t>
      </w:r>
      <w:r w:rsidRPr="006045BD">
        <w:rPr>
          <w:rFonts w:ascii="Times New Roman" w:hAnsi="Times New Roman" w:cs="Times New Roman"/>
          <w:color w:val="231F20"/>
        </w:rPr>
        <w:t xml:space="preserve">some rare types of </w:t>
      </w:r>
      <w:r w:rsidRPr="006045BD">
        <w:rPr>
          <w:rFonts w:ascii="Times New Roman" w:hAnsi="Times New Roman" w:cs="Times New Roman"/>
          <w:i/>
          <w:color w:val="231F20"/>
        </w:rPr>
        <w:t>E. coli</w:t>
      </w:r>
      <w:r w:rsidRPr="006045BD">
        <w:rPr>
          <w:rFonts w:ascii="Times New Roman" w:hAnsi="Times New Roman" w:cs="Times New Roman"/>
          <w:color w:val="231F20"/>
        </w:rPr>
        <w:t xml:space="preserve">, such as O157:H7, (which is not the </w:t>
      </w:r>
      <w:r w:rsidRPr="006045BD">
        <w:rPr>
          <w:rFonts w:ascii="Times New Roman" w:hAnsi="Times New Roman" w:cs="Times New Roman"/>
          <w:i/>
          <w:color w:val="231F20"/>
        </w:rPr>
        <w:t xml:space="preserve">E. coli </w:t>
      </w:r>
      <w:r w:rsidRPr="006045BD">
        <w:rPr>
          <w:rFonts w:ascii="Times New Roman" w:hAnsi="Times New Roman" w:cs="Times New Roman"/>
          <w:color w:val="231F20"/>
        </w:rPr>
        <w:t>measured by your water utility), can cause serious illness. Although most</w:t>
      </w:r>
    </w:p>
    <w:p w:rsidR="008D707A" w:rsidRPr="006045BD" w:rsidRDefault="008D707A" w:rsidP="008D707A">
      <w:pPr>
        <w:pStyle w:val="BodyText"/>
        <w:spacing w:line="260" w:lineRule="exact"/>
        <w:ind w:left="120"/>
        <w:rPr>
          <w:rFonts w:ascii="Times New Roman" w:hAnsi="Times New Roman" w:cs="Times New Roman"/>
        </w:rPr>
      </w:pPr>
      <w:r w:rsidRPr="006045BD">
        <w:rPr>
          <w:rFonts w:ascii="Times New Roman" w:hAnsi="Times New Roman" w:cs="Times New Roman"/>
          <w:i/>
          <w:color w:val="231F20"/>
        </w:rPr>
        <w:t xml:space="preserve">E. coli </w:t>
      </w:r>
      <w:r w:rsidRPr="006045BD">
        <w:rPr>
          <w:rFonts w:ascii="Times New Roman" w:hAnsi="Times New Roman" w:cs="Times New Roman"/>
          <w:color w:val="231F20"/>
        </w:rPr>
        <w:t>O157:H7 outbreaks are from eating raw or undercooked food, cases from contaminated drinking water can occur, but are rare.</w:t>
      </w:r>
    </w:p>
    <w:p w:rsidR="008D707A" w:rsidRPr="006045BD" w:rsidRDefault="008D707A" w:rsidP="008D707A">
      <w:pPr>
        <w:pStyle w:val="BodyText"/>
        <w:spacing w:before="8"/>
        <w:rPr>
          <w:rFonts w:ascii="Times New Roman" w:hAnsi="Times New Roman" w:cs="Times New Roman"/>
        </w:rPr>
      </w:pPr>
    </w:p>
    <w:p w:rsidR="008D707A" w:rsidRPr="006045BD" w:rsidRDefault="008D707A" w:rsidP="008D707A">
      <w:pPr>
        <w:pStyle w:val="Heading6"/>
        <w:rPr>
          <w:rFonts w:ascii="Times New Roman" w:hAnsi="Times New Roman" w:cs="Times New Roman"/>
          <w:sz w:val="22"/>
          <w:szCs w:val="22"/>
        </w:rPr>
      </w:pPr>
      <w:r w:rsidRPr="006045BD">
        <w:rPr>
          <w:rFonts w:ascii="Times New Roman" w:hAnsi="Times New Roman" w:cs="Times New Roman"/>
          <w:color w:val="231F20"/>
          <w:sz w:val="22"/>
          <w:szCs w:val="22"/>
        </w:rPr>
        <w:t>What are coliphages?</w:t>
      </w:r>
    </w:p>
    <w:p w:rsidR="008D707A" w:rsidRPr="006045BD" w:rsidRDefault="008D707A" w:rsidP="008D707A">
      <w:pPr>
        <w:pStyle w:val="BodyText"/>
        <w:spacing w:before="82" w:line="260" w:lineRule="exact"/>
        <w:ind w:left="120"/>
        <w:rPr>
          <w:rFonts w:ascii="Times New Roman" w:hAnsi="Times New Roman" w:cs="Times New Roman"/>
          <w:i/>
        </w:rPr>
      </w:pPr>
      <w:r w:rsidRPr="006045BD">
        <w:rPr>
          <w:rFonts w:ascii="Times New Roman" w:hAnsi="Times New Roman" w:cs="Times New Roman"/>
          <w:color w:val="231F20"/>
        </w:rPr>
        <w:t xml:space="preserve">A virus that infects bacteria is called a phage. Phages infect specific species of bacteria. Coliphages infect coliform bacteria. Coliphages do not infect humans or cause illness. A positive test for coliphages indicates the water may be contaminated with feces or </w:t>
      </w:r>
      <w:r w:rsidRPr="006045BD">
        <w:rPr>
          <w:rFonts w:ascii="Times New Roman" w:hAnsi="Times New Roman" w:cs="Times New Roman"/>
          <w:i/>
          <w:color w:val="231F20"/>
        </w:rPr>
        <w:t>E. coli.</w:t>
      </w:r>
    </w:p>
    <w:p w:rsidR="008D707A" w:rsidRPr="006045BD" w:rsidRDefault="008D707A" w:rsidP="008D707A">
      <w:pPr>
        <w:ind w:left="115"/>
        <w:rPr>
          <w:rFonts w:ascii="Times New Roman" w:hAnsi="Times New Roman" w:cs="Times New Roman"/>
          <w:i/>
          <w:color w:val="231F20"/>
        </w:rPr>
      </w:pPr>
    </w:p>
    <w:p w:rsidR="008D707A" w:rsidRPr="006045BD" w:rsidRDefault="008D707A" w:rsidP="008D707A">
      <w:pPr>
        <w:spacing w:line="260" w:lineRule="exact"/>
        <w:rPr>
          <w:rFonts w:ascii="Times New Roman" w:hAnsi="Times New Roman" w:cs="Times New Roman"/>
          <w:i/>
          <w:color w:val="231F20"/>
        </w:rPr>
      </w:pPr>
    </w:p>
    <w:p w:rsidR="008D707A" w:rsidRPr="006045BD" w:rsidRDefault="008D707A" w:rsidP="008D707A">
      <w:pPr>
        <w:spacing w:line="260" w:lineRule="exact"/>
        <w:rPr>
          <w:rFonts w:ascii="Times New Roman" w:hAnsi="Times New Roman" w:cs="Times New Roman"/>
          <w:i/>
          <w:color w:val="231F20"/>
        </w:rPr>
      </w:pPr>
    </w:p>
    <w:p w:rsidR="008D707A" w:rsidRPr="00DD733B" w:rsidRDefault="008D707A" w:rsidP="008D707A">
      <w:pPr>
        <w:spacing w:line="260" w:lineRule="exact"/>
        <w:rPr>
          <w:rFonts w:ascii="Times New Roman" w:hAnsi="Times New Roman" w:cs="Times New Roman"/>
          <w:i/>
          <w:color w:val="231F20"/>
        </w:rPr>
      </w:pPr>
    </w:p>
    <w:p w:rsidR="008D707A" w:rsidRPr="00DD733B" w:rsidRDefault="008D707A" w:rsidP="008D707A">
      <w:pPr>
        <w:spacing w:line="260" w:lineRule="exact"/>
        <w:rPr>
          <w:rFonts w:ascii="Times New Roman" w:hAnsi="Times New Roman" w:cs="Times New Roman"/>
          <w:i/>
          <w:color w:val="231F20"/>
        </w:rPr>
      </w:pPr>
    </w:p>
    <w:p w:rsidR="008D707A" w:rsidRPr="006045BD" w:rsidRDefault="008D707A" w:rsidP="008D707A">
      <w:pPr>
        <w:pStyle w:val="Heading6"/>
        <w:spacing w:before="110"/>
        <w:rPr>
          <w:rFonts w:ascii="Times New Roman" w:hAnsi="Times New Roman" w:cs="Times New Roman"/>
          <w:sz w:val="22"/>
          <w:szCs w:val="22"/>
        </w:rPr>
      </w:pPr>
      <w:r w:rsidRPr="006045BD">
        <w:rPr>
          <w:rFonts w:ascii="Times New Roman" w:hAnsi="Times New Roman" w:cs="Times New Roman"/>
          <w:color w:val="231F20"/>
          <w:sz w:val="22"/>
          <w:szCs w:val="22"/>
        </w:rPr>
        <w:t>What are coliforms?</w:t>
      </w:r>
    </w:p>
    <w:p w:rsidR="008D707A" w:rsidRPr="006045BD" w:rsidRDefault="008D707A" w:rsidP="008D707A">
      <w:pPr>
        <w:pStyle w:val="BodyText"/>
        <w:spacing w:before="82" w:line="260" w:lineRule="exact"/>
        <w:ind w:left="120"/>
        <w:rPr>
          <w:rFonts w:ascii="Times New Roman" w:hAnsi="Times New Roman" w:cs="Times New Roman"/>
        </w:rPr>
      </w:pPr>
      <w:r w:rsidRPr="006045BD">
        <w:rPr>
          <w:rFonts w:ascii="Times New Roman" w:hAnsi="Times New Roman" w:cs="Times New Roman"/>
          <w:color w:val="231F20"/>
          <w:spacing w:val="-4"/>
        </w:rPr>
        <w:t xml:space="preserve">Coliforms </w:t>
      </w:r>
      <w:r w:rsidRPr="006045BD">
        <w:rPr>
          <w:rFonts w:ascii="Times New Roman" w:hAnsi="Times New Roman" w:cs="Times New Roman"/>
          <w:color w:val="231F20"/>
          <w:spacing w:val="-3"/>
        </w:rPr>
        <w:t xml:space="preserve">are </w:t>
      </w:r>
      <w:r w:rsidRPr="006045BD">
        <w:rPr>
          <w:rFonts w:ascii="Times New Roman" w:hAnsi="Times New Roman" w:cs="Times New Roman"/>
          <w:color w:val="231F20"/>
        </w:rPr>
        <w:t xml:space="preserve">a </w:t>
      </w:r>
      <w:r w:rsidRPr="006045BD">
        <w:rPr>
          <w:rFonts w:ascii="Times New Roman" w:hAnsi="Times New Roman" w:cs="Times New Roman"/>
          <w:color w:val="231F20"/>
          <w:spacing w:val="-3"/>
        </w:rPr>
        <w:t xml:space="preserve">group </w:t>
      </w:r>
      <w:r w:rsidRPr="006045BD">
        <w:rPr>
          <w:rFonts w:ascii="Times New Roman" w:hAnsi="Times New Roman" w:cs="Times New Roman"/>
          <w:color w:val="231F20"/>
        </w:rPr>
        <w:t xml:space="preserve">of </w:t>
      </w:r>
      <w:r w:rsidRPr="006045BD">
        <w:rPr>
          <w:rFonts w:ascii="Times New Roman" w:hAnsi="Times New Roman" w:cs="Times New Roman"/>
          <w:color w:val="231F20"/>
          <w:spacing w:val="-3"/>
        </w:rPr>
        <w:t xml:space="preserve">bacteria found </w:t>
      </w:r>
      <w:r w:rsidRPr="006045BD">
        <w:rPr>
          <w:rFonts w:ascii="Times New Roman" w:hAnsi="Times New Roman" w:cs="Times New Roman"/>
          <w:color w:val="231F20"/>
        </w:rPr>
        <w:t xml:space="preserve">in </w:t>
      </w:r>
      <w:r w:rsidRPr="006045BD">
        <w:rPr>
          <w:rFonts w:ascii="Times New Roman" w:hAnsi="Times New Roman" w:cs="Times New Roman"/>
          <w:color w:val="231F20"/>
          <w:spacing w:val="-3"/>
        </w:rPr>
        <w:t xml:space="preserve">plant material, </w:t>
      </w:r>
      <w:r w:rsidRPr="006045BD">
        <w:rPr>
          <w:rFonts w:ascii="Times New Roman" w:hAnsi="Times New Roman" w:cs="Times New Roman"/>
          <w:color w:val="231F20"/>
          <w:spacing w:val="-5"/>
        </w:rPr>
        <w:t xml:space="preserve">water, </w:t>
      </w:r>
      <w:r w:rsidRPr="006045BD">
        <w:rPr>
          <w:rFonts w:ascii="Times New Roman" w:hAnsi="Times New Roman" w:cs="Times New Roman"/>
          <w:color w:val="231F20"/>
        </w:rPr>
        <w:t xml:space="preserve">and </w:t>
      </w:r>
      <w:r w:rsidRPr="006045BD">
        <w:rPr>
          <w:rFonts w:ascii="Times New Roman" w:hAnsi="Times New Roman" w:cs="Times New Roman"/>
          <w:color w:val="231F20"/>
          <w:spacing w:val="-3"/>
        </w:rPr>
        <w:t xml:space="preserve">soil. </w:t>
      </w:r>
      <w:r w:rsidRPr="006045BD">
        <w:rPr>
          <w:rFonts w:ascii="Times New Roman" w:hAnsi="Times New Roman" w:cs="Times New Roman"/>
          <w:color w:val="231F20"/>
          <w:spacing w:val="-4"/>
        </w:rPr>
        <w:t xml:space="preserve">Coliforms </w:t>
      </w:r>
      <w:r w:rsidRPr="006045BD">
        <w:rPr>
          <w:rFonts w:ascii="Times New Roman" w:hAnsi="Times New Roman" w:cs="Times New Roman"/>
          <w:color w:val="231F20"/>
          <w:spacing w:val="-3"/>
        </w:rPr>
        <w:t xml:space="preserve">are also present </w:t>
      </w:r>
      <w:r w:rsidRPr="006045BD">
        <w:rPr>
          <w:rFonts w:ascii="Times New Roman" w:hAnsi="Times New Roman" w:cs="Times New Roman"/>
          <w:color w:val="231F20"/>
        </w:rPr>
        <w:t xml:space="preserve">in the </w:t>
      </w:r>
      <w:r w:rsidRPr="006045BD">
        <w:rPr>
          <w:rFonts w:ascii="Times New Roman" w:hAnsi="Times New Roman" w:cs="Times New Roman"/>
          <w:color w:val="231F20"/>
          <w:spacing w:val="-3"/>
        </w:rPr>
        <w:t xml:space="preserve">digestive tracts </w:t>
      </w:r>
      <w:r w:rsidRPr="006045BD">
        <w:rPr>
          <w:rFonts w:ascii="Times New Roman" w:hAnsi="Times New Roman" w:cs="Times New Roman"/>
          <w:color w:val="231F20"/>
        </w:rPr>
        <w:t xml:space="preserve">and </w:t>
      </w:r>
      <w:r w:rsidRPr="006045BD">
        <w:rPr>
          <w:rFonts w:ascii="Times New Roman" w:hAnsi="Times New Roman" w:cs="Times New Roman"/>
          <w:color w:val="231F20"/>
          <w:spacing w:val="-4"/>
        </w:rPr>
        <w:t xml:space="preserve">feces </w:t>
      </w:r>
      <w:r w:rsidRPr="006045BD">
        <w:rPr>
          <w:rFonts w:ascii="Times New Roman" w:hAnsi="Times New Roman" w:cs="Times New Roman"/>
          <w:color w:val="231F20"/>
        </w:rPr>
        <w:t xml:space="preserve">of </w:t>
      </w:r>
      <w:r w:rsidRPr="006045BD">
        <w:rPr>
          <w:rFonts w:ascii="Times New Roman" w:hAnsi="Times New Roman" w:cs="Times New Roman"/>
          <w:color w:val="231F20"/>
          <w:spacing w:val="-3"/>
        </w:rPr>
        <w:t xml:space="preserve">humans </w:t>
      </w:r>
      <w:r w:rsidRPr="006045BD">
        <w:rPr>
          <w:rFonts w:ascii="Times New Roman" w:hAnsi="Times New Roman" w:cs="Times New Roman"/>
          <w:color w:val="231F20"/>
        </w:rPr>
        <w:t xml:space="preserve">and </w:t>
      </w:r>
      <w:r w:rsidRPr="006045BD">
        <w:rPr>
          <w:rFonts w:ascii="Times New Roman" w:hAnsi="Times New Roman" w:cs="Times New Roman"/>
          <w:color w:val="231F20"/>
          <w:spacing w:val="-3"/>
        </w:rPr>
        <w:t xml:space="preserve">animals. </w:t>
      </w:r>
      <w:r w:rsidRPr="006045BD">
        <w:rPr>
          <w:rFonts w:ascii="Times New Roman" w:hAnsi="Times New Roman" w:cs="Times New Roman"/>
          <w:color w:val="231F20"/>
        </w:rPr>
        <w:t xml:space="preserve">Most of the </w:t>
      </w:r>
      <w:r w:rsidRPr="006045BD">
        <w:rPr>
          <w:rFonts w:ascii="Times New Roman" w:hAnsi="Times New Roman" w:cs="Times New Roman"/>
          <w:color w:val="231F20"/>
          <w:spacing w:val="-3"/>
        </w:rPr>
        <w:t xml:space="preserve">time, these bacteria are </w:t>
      </w:r>
      <w:r w:rsidRPr="006045BD">
        <w:rPr>
          <w:rFonts w:ascii="Times New Roman" w:hAnsi="Times New Roman" w:cs="Times New Roman"/>
          <w:color w:val="231F20"/>
        </w:rPr>
        <w:t xml:space="preserve">not </w:t>
      </w:r>
      <w:r w:rsidRPr="006045BD">
        <w:rPr>
          <w:rFonts w:ascii="Times New Roman" w:hAnsi="Times New Roman" w:cs="Times New Roman"/>
          <w:color w:val="231F20"/>
          <w:spacing w:val="-3"/>
        </w:rPr>
        <w:t>harmful.</w:t>
      </w:r>
    </w:p>
    <w:p w:rsidR="008D707A" w:rsidRPr="006045BD" w:rsidRDefault="008D707A" w:rsidP="008D707A">
      <w:pPr>
        <w:pStyle w:val="BodyText"/>
        <w:spacing w:before="215" w:line="260" w:lineRule="exact"/>
        <w:ind w:left="120" w:right="180"/>
        <w:rPr>
          <w:rFonts w:ascii="Times New Roman" w:hAnsi="Times New Roman" w:cs="Times New Roman"/>
        </w:rPr>
      </w:pPr>
      <w:r w:rsidRPr="006045BD">
        <w:rPr>
          <w:rFonts w:ascii="Times New Roman" w:hAnsi="Times New Roman" w:cs="Times New Roman"/>
          <w:color w:val="231F20"/>
          <w:spacing w:val="-6"/>
        </w:rPr>
        <w:t xml:space="preserve">Total </w:t>
      </w:r>
      <w:r w:rsidRPr="006045BD">
        <w:rPr>
          <w:rFonts w:ascii="Times New Roman" w:hAnsi="Times New Roman" w:cs="Times New Roman"/>
          <w:color w:val="231F20"/>
          <w:spacing w:val="-3"/>
        </w:rPr>
        <w:t xml:space="preserve">coliforms </w:t>
      </w:r>
      <w:r w:rsidRPr="006045BD">
        <w:rPr>
          <w:rFonts w:ascii="Times New Roman" w:hAnsi="Times New Roman" w:cs="Times New Roman"/>
          <w:color w:val="231F20"/>
        </w:rPr>
        <w:t xml:space="preserve">is </w:t>
      </w:r>
      <w:r w:rsidRPr="006045BD">
        <w:rPr>
          <w:rFonts w:ascii="Times New Roman" w:hAnsi="Times New Roman" w:cs="Times New Roman"/>
          <w:color w:val="231F20"/>
          <w:spacing w:val="-3"/>
        </w:rPr>
        <w:t xml:space="preserve">another term for </w:t>
      </w:r>
      <w:r w:rsidRPr="006045BD">
        <w:rPr>
          <w:rFonts w:ascii="Times New Roman" w:hAnsi="Times New Roman" w:cs="Times New Roman"/>
          <w:color w:val="231F20"/>
        </w:rPr>
        <w:t xml:space="preserve">the </w:t>
      </w:r>
      <w:r w:rsidRPr="006045BD">
        <w:rPr>
          <w:rFonts w:ascii="Times New Roman" w:hAnsi="Times New Roman" w:cs="Times New Roman"/>
          <w:color w:val="231F20"/>
          <w:spacing w:val="-3"/>
        </w:rPr>
        <w:t xml:space="preserve">full group </w:t>
      </w:r>
      <w:r w:rsidRPr="006045BD">
        <w:rPr>
          <w:rFonts w:ascii="Times New Roman" w:hAnsi="Times New Roman" w:cs="Times New Roman"/>
          <w:color w:val="231F20"/>
        </w:rPr>
        <w:t xml:space="preserve">of </w:t>
      </w:r>
      <w:r w:rsidRPr="006045BD">
        <w:rPr>
          <w:rFonts w:ascii="Times New Roman" w:hAnsi="Times New Roman" w:cs="Times New Roman"/>
          <w:color w:val="231F20"/>
          <w:spacing w:val="-4"/>
        </w:rPr>
        <w:t xml:space="preserve">coliforms. </w:t>
      </w:r>
      <w:r w:rsidRPr="006045BD">
        <w:rPr>
          <w:rFonts w:ascii="Times New Roman" w:hAnsi="Times New Roman" w:cs="Times New Roman"/>
          <w:color w:val="231F20"/>
          <w:spacing w:val="-3"/>
        </w:rPr>
        <w:t xml:space="preserve">They are indicators </w:t>
      </w:r>
      <w:r w:rsidRPr="006045BD">
        <w:rPr>
          <w:rFonts w:ascii="Times New Roman" w:hAnsi="Times New Roman" w:cs="Times New Roman"/>
          <w:color w:val="231F20"/>
        </w:rPr>
        <w:t xml:space="preserve">of </w:t>
      </w:r>
      <w:r w:rsidRPr="006045BD">
        <w:rPr>
          <w:rFonts w:ascii="Times New Roman" w:hAnsi="Times New Roman" w:cs="Times New Roman"/>
          <w:color w:val="231F20"/>
          <w:spacing w:val="-3"/>
        </w:rPr>
        <w:t xml:space="preserve">possible water </w:t>
      </w:r>
      <w:r w:rsidRPr="006045BD">
        <w:rPr>
          <w:rFonts w:ascii="Times New Roman" w:hAnsi="Times New Roman" w:cs="Times New Roman"/>
          <w:color w:val="231F20"/>
          <w:spacing w:val="-4"/>
        </w:rPr>
        <w:t xml:space="preserve">contamination. Fecal </w:t>
      </w:r>
      <w:r w:rsidRPr="006045BD">
        <w:rPr>
          <w:rFonts w:ascii="Times New Roman" w:hAnsi="Times New Roman" w:cs="Times New Roman"/>
          <w:color w:val="231F20"/>
          <w:spacing w:val="-3"/>
        </w:rPr>
        <w:t xml:space="preserve">coliforms </w:t>
      </w:r>
      <w:r w:rsidRPr="006045BD">
        <w:rPr>
          <w:rFonts w:ascii="Times New Roman" w:hAnsi="Times New Roman" w:cs="Times New Roman"/>
          <w:color w:val="231F20"/>
        </w:rPr>
        <w:t xml:space="preserve">is one type of </w:t>
      </w:r>
      <w:r w:rsidRPr="006045BD">
        <w:rPr>
          <w:rFonts w:ascii="Times New Roman" w:hAnsi="Times New Roman" w:cs="Times New Roman"/>
          <w:color w:val="231F20"/>
          <w:spacing w:val="-3"/>
        </w:rPr>
        <w:t xml:space="preserve">coliform bacteria found mainly </w:t>
      </w:r>
      <w:r w:rsidRPr="006045BD">
        <w:rPr>
          <w:rFonts w:ascii="Times New Roman" w:hAnsi="Times New Roman" w:cs="Times New Roman"/>
          <w:color w:val="231F20"/>
        </w:rPr>
        <w:t xml:space="preserve">in </w:t>
      </w:r>
      <w:r w:rsidRPr="006045BD">
        <w:rPr>
          <w:rFonts w:ascii="Times New Roman" w:hAnsi="Times New Roman" w:cs="Times New Roman"/>
          <w:color w:val="231F20"/>
          <w:spacing w:val="-3"/>
        </w:rPr>
        <w:t xml:space="preserve">animal digestive tracts </w:t>
      </w:r>
      <w:r w:rsidRPr="006045BD">
        <w:rPr>
          <w:rFonts w:ascii="Times New Roman" w:hAnsi="Times New Roman" w:cs="Times New Roman"/>
          <w:color w:val="231F20"/>
        </w:rPr>
        <w:t xml:space="preserve">and </w:t>
      </w:r>
      <w:r w:rsidRPr="006045BD">
        <w:rPr>
          <w:rFonts w:ascii="Times New Roman" w:hAnsi="Times New Roman" w:cs="Times New Roman"/>
          <w:color w:val="231F20"/>
          <w:spacing w:val="-4"/>
        </w:rPr>
        <w:t xml:space="preserve">feces. Fecal </w:t>
      </w:r>
      <w:r w:rsidRPr="006045BD">
        <w:rPr>
          <w:rFonts w:ascii="Times New Roman" w:hAnsi="Times New Roman" w:cs="Times New Roman"/>
          <w:color w:val="231F20"/>
          <w:spacing w:val="-3"/>
        </w:rPr>
        <w:t xml:space="preserve">coliform tests are </w:t>
      </w:r>
      <w:r w:rsidRPr="006045BD">
        <w:rPr>
          <w:rFonts w:ascii="Times New Roman" w:hAnsi="Times New Roman" w:cs="Times New Roman"/>
          <w:color w:val="231F20"/>
        </w:rPr>
        <w:t xml:space="preserve">a </w:t>
      </w:r>
      <w:r w:rsidRPr="006045BD">
        <w:rPr>
          <w:rFonts w:ascii="Times New Roman" w:hAnsi="Times New Roman" w:cs="Times New Roman"/>
          <w:color w:val="231F20"/>
          <w:spacing w:val="-3"/>
        </w:rPr>
        <w:t xml:space="preserve">more specific indicator </w:t>
      </w:r>
      <w:r w:rsidRPr="006045BD">
        <w:rPr>
          <w:rFonts w:ascii="Times New Roman" w:hAnsi="Times New Roman" w:cs="Times New Roman"/>
          <w:color w:val="231F20"/>
        </w:rPr>
        <w:t xml:space="preserve">of </w:t>
      </w:r>
      <w:r w:rsidRPr="006045BD">
        <w:rPr>
          <w:rFonts w:ascii="Times New Roman" w:hAnsi="Times New Roman" w:cs="Times New Roman"/>
          <w:color w:val="231F20"/>
          <w:spacing w:val="-3"/>
        </w:rPr>
        <w:t xml:space="preserve">water contamination. </w:t>
      </w:r>
      <w:r w:rsidRPr="006045BD">
        <w:rPr>
          <w:rFonts w:ascii="Times New Roman" w:hAnsi="Times New Roman" w:cs="Times New Roman"/>
          <w:i/>
          <w:color w:val="231F20"/>
        </w:rPr>
        <w:t xml:space="preserve">E. </w:t>
      </w:r>
      <w:r w:rsidRPr="006045BD">
        <w:rPr>
          <w:rFonts w:ascii="Times New Roman" w:hAnsi="Times New Roman" w:cs="Times New Roman"/>
          <w:i/>
          <w:color w:val="231F20"/>
          <w:spacing w:val="-3"/>
        </w:rPr>
        <w:t xml:space="preserve">coli </w:t>
      </w:r>
      <w:r w:rsidRPr="006045BD">
        <w:rPr>
          <w:rFonts w:ascii="Times New Roman" w:hAnsi="Times New Roman" w:cs="Times New Roman"/>
          <w:color w:val="231F20"/>
        </w:rPr>
        <w:t xml:space="preserve">is a </w:t>
      </w:r>
      <w:r w:rsidRPr="006045BD">
        <w:rPr>
          <w:rFonts w:ascii="Times New Roman" w:hAnsi="Times New Roman" w:cs="Times New Roman"/>
          <w:color w:val="231F20"/>
          <w:spacing w:val="-3"/>
        </w:rPr>
        <w:t xml:space="preserve">species </w:t>
      </w:r>
      <w:r w:rsidRPr="006045BD">
        <w:rPr>
          <w:rFonts w:ascii="Times New Roman" w:hAnsi="Times New Roman" w:cs="Times New Roman"/>
          <w:color w:val="231F20"/>
        </w:rPr>
        <w:t xml:space="preserve">of </w:t>
      </w:r>
      <w:r w:rsidRPr="006045BD">
        <w:rPr>
          <w:rFonts w:ascii="Times New Roman" w:hAnsi="Times New Roman" w:cs="Times New Roman"/>
          <w:color w:val="231F20"/>
          <w:spacing w:val="-3"/>
        </w:rPr>
        <w:t xml:space="preserve">fecal coliform bacteria. </w:t>
      </w:r>
      <w:r w:rsidRPr="006045BD">
        <w:rPr>
          <w:rFonts w:ascii="Times New Roman" w:hAnsi="Times New Roman" w:cs="Times New Roman"/>
          <w:i/>
          <w:color w:val="231F20"/>
        </w:rPr>
        <w:t xml:space="preserve">E. </w:t>
      </w:r>
      <w:r w:rsidRPr="006045BD">
        <w:rPr>
          <w:rFonts w:ascii="Times New Roman" w:hAnsi="Times New Roman" w:cs="Times New Roman"/>
          <w:i/>
          <w:color w:val="231F20"/>
          <w:spacing w:val="-3"/>
        </w:rPr>
        <w:t xml:space="preserve">coli </w:t>
      </w:r>
      <w:r w:rsidRPr="006045BD">
        <w:rPr>
          <w:rFonts w:ascii="Times New Roman" w:hAnsi="Times New Roman" w:cs="Times New Roman"/>
          <w:color w:val="231F20"/>
          <w:spacing w:val="-3"/>
        </w:rPr>
        <w:t xml:space="preserve">almost always comes from animal </w:t>
      </w:r>
      <w:r w:rsidRPr="006045BD">
        <w:rPr>
          <w:rFonts w:ascii="Times New Roman" w:hAnsi="Times New Roman" w:cs="Times New Roman"/>
          <w:color w:val="231F20"/>
          <w:spacing w:val="-4"/>
        </w:rPr>
        <w:t xml:space="preserve">feces </w:t>
      </w:r>
      <w:r w:rsidRPr="006045BD">
        <w:rPr>
          <w:rFonts w:ascii="Times New Roman" w:hAnsi="Times New Roman" w:cs="Times New Roman"/>
          <w:color w:val="231F20"/>
        </w:rPr>
        <w:t xml:space="preserve">and is </w:t>
      </w:r>
      <w:r w:rsidRPr="006045BD">
        <w:rPr>
          <w:rFonts w:ascii="Times New Roman" w:hAnsi="Times New Roman" w:cs="Times New Roman"/>
          <w:color w:val="231F20"/>
          <w:spacing w:val="-3"/>
        </w:rPr>
        <w:t xml:space="preserve">considered </w:t>
      </w:r>
      <w:r w:rsidRPr="006045BD">
        <w:rPr>
          <w:rFonts w:ascii="Times New Roman" w:hAnsi="Times New Roman" w:cs="Times New Roman"/>
          <w:color w:val="231F20"/>
        </w:rPr>
        <w:t xml:space="preserve">the </w:t>
      </w:r>
      <w:r w:rsidRPr="006045BD">
        <w:rPr>
          <w:rFonts w:ascii="Times New Roman" w:hAnsi="Times New Roman" w:cs="Times New Roman"/>
          <w:color w:val="231F20"/>
          <w:spacing w:val="-3"/>
        </w:rPr>
        <w:t xml:space="preserve">best indicator </w:t>
      </w:r>
      <w:r w:rsidRPr="006045BD">
        <w:rPr>
          <w:rFonts w:ascii="Times New Roman" w:hAnsi="Times New Roman" w:cs="Times New Roman"/>
          <w:color w:val="231F20"/>
        </w:rPr>
        <w:t xml:space="preserve">of </w:t>
      </w:r>
      <w:r w:rsidRPr="006045BD">
        <w:rPr>
          <w:rFonts w:ascii="Times New Roman" w:hAnsi="Times New Roman" w:cs="Times New Roman"/>
          <w:color w:val="231F20"/>
          <w:spacing w:val="-3"/>
        </w:rPr>
        <w:t xml:space="preserve">fecal water contamination. </w:t>
      </w:r>
      <w:r w:rsidRPr="006045BD">
        <w:rPr>
          <w:rFonts w:ascii="Times New Roman" w:hAnsi="Times New Roman" w:cs="Times New Roman"/>
          <w:color w:val="231F20"/>
        </w:rPr>
        <w:t xml:space="preserve">If </w:t>
      </w:r>
      <w:r w:rsidRPr="006045BD">
        <w:rPr>
          <w:rFonts w:ascii="Times New Roman" w:hAnsi="Times New Roman" w:cs="Times New Roman"/>
          <w:i/>
          <w:color w:val="231F20"/>
        </w:rPr>
        <w:t xml:space="preserve">E. </w:t>
      </w:r>
      <w:r w:rsidRPr="006045BD">
        <w:rPr>
          <w:rFonts w:ascii="Times New Roman" w:hAnsi="Times New Roman" w:cs="Times New Roman"/>
          <w:i/>
          <w:color w:val="231F20"/>
          <w:spacing w:val="-3"/>
        </w:rPr>
        <w:t xml:space="preserve">coli </w:t>
      </w:r>
      <w:r w:rsidRPr="006045BD">
        <w:rPr>
          <w:rFonts w:ascii="Times New Roman" w:hAnsi="Times New Roman" w:cs="Times New Roman"/>
          <w:color w:val="231F20"/>
          <w:spacing w:val="-3"/>
        </w:rPr>
        <w:t xml:space="preserve">is present, harmful bacteria </w:t>
      </w:r>
      <w:r w:rsidRPr="006045BD">
        <w:rPr>
          <w:rFonts w:ascii="Times New Roman" w:hAnsi="Times New Roman" w:cs="Times New Roman"/>
          <w:color w:val="231F20"/>
        </w:rPr>
        <w:t xml:space="preserve">or </w:t>
      </w:r>
      <w:r w:rsidRPr="006045BD">
        <w:rPr>
          <w:rFonts w:ascii="Times New Roman" w:hAnsi="Times New Roman" w:cs="Times New Roman"/>
          <w:color w:val="231F20"/>
          <w:spacing w:val="-3"/>
        </w:rPr>
        <w:t xml:space="preserve">other pathogens may also </w:t>
      </w:r>
      <w:r w:rsidRPr="006045BD">
        <w:rPr>
          <w:rFonts w:ascii="Times New Roman" w:hAnsi="Times New Roman" w:cs="Times New Roman"/>
          <w:color w:val="231F20"/>
        </w:rPr>
        <w:t xml:space="preserve">be </w:t>
      </w:r>
      <w:r w:rsidRPr="006045BD">
        <w:rPr>
          <w:rFonts w:ascii="Times New Roman" w:hAnsi="Times New Roman" w:cs="Times New Roman"/>
          <w:color w:val="231F20"/>
          <w:spacing w:val="-3"/>
        </w:rPr>
        <w:t>present.</w:t>
      </w:r>
    </w:p>
    <w:p w:rsidR="008D707A" w:rsidRPr="006045BD" w:rsidRDefault="008D707A" w:rsidP="008D707A">
      <w:pPr>
        <w:pStyle w:val="BodyText"/>
        <w:spacing w:before="1"/>
        <w:rPr>
          <w:rFonts w:ascii="Times New Roman" w:hAnsi="Times New Roman" w:cs="Times New Roman"/>
        </w:rPr>
      </w:pPr>
    </w:p>
    <w:p w:rsidR="008D707A" w:rsidRPr="006045BD" w:rsidRDefault="008D707A" w:rsidP="008D707A">
      <w:pPr>
        <w:ind w:left="120"/>
        <w:rPr>
          <w:rFonts w:ascii="Times New Roman" w:hAnsi="Times New Roman" w:cs="Times New Roman"/>
          <w:b/>
        </w:rPr>
      </w:pPr>
      <w:r w:rsidRPr="006045BD">
        <w:rPr>
          <w:rFonts w:ascii="Times New Roman" w:hAnsi="Times New Roman" w:cs="Times New Roman"/>
          <w:b/>
          <w:color w:val="231F20"/>
        </w:rPr>
        <w:t xml:space="preserve">What is </w:t>
      </w:r>
      <w:r w:rsidRPr="006045BD">
        <w:rPr>
          <w:rFonts w:ascii="Times New Roman" w:hAnsi="Times New Roman" w:cs="Times New Roman"/>
          <w:b/>
          <w:i/>
          <w:color w:val="231F20"/>
        </w:rPr>
        <w:t>E. coli</w:t>
      </w:r>
      <w:r w:rsidRPr="006045BD">
        <w:rPr>
          <w:rFonts w:ascii="Times New Roman" w:hAnsi="Times New Roman" w:cs="Times New Roman"/>
          <w:b/>
          <w:color w:val="231F20"/>
        </w:rPr>
        <w:t>?</w:t>
      </w:r>
    </w:p>
    <w:p w:rsidR="008D707A" w:rsidRPr="006045BD" w:rsidRDefault="008D707A" w:rsidP="008D707A">
      <w:pPr>
        <w:spacing w:before="81" w:line="262" w:lineRule="exact"/>
        <w:ind w:left="120"/>
        <w:rPr>
          <w:rFonts w:ascii="Times New Roman" w:hAnsi="Times New Roman" w:cs="Times New Roman"/>
        </w:rPr>
      </w:pPr>
      <w:r w:rsidRPr="006045BD">
        <w:rPr>
          <w:rFonts w:ascii="Times New Roman" w:hAnsi="Times New Roman" w:cs="Times New Roman"/>
          <w:i/>
          <w:color w:val="231F20"/>
        </w:rPr>
        <w:t xml:space="preserve">E. coli (Escherichia coli) </w:t>
      </w:r>
      <w:r w:rsidRPr="006045BD">
        <w:rPr>
          <w:rFonts w:ascii="Times New Roman" w:hAnsi="Times New Roman" w:cs="Times New Roman"/>
          <w:color w:val="231F20"/>
        </w:rPr>
        <w:t xml:space="preserve">is a species of fecal coliform bacteria. </w:t>
      </w:r>
      <w:r w:rsidRPr="006045BD">
        <w:rPr>
          <w:rFonts w:ascii="Times New Roman" w:hAnsi="Times New Roman" w:cs="Times New Roman"/>
          <w:i/>
          <w:color w:val="231F20"/>
        </w:rPr>
        <w:t xml:space="preserve">E. coli </w:t>
      </w:r>
      <w:r w:rsidRPr="006045BD">
        <w:rPr>
          <w:rFonts w:ascii="Times New Roman" w:hAnsi="Times New Roman" w:cs="Times New Roman"/>
          <w:color w:val="231F20"/>
        </w:rPr>
        <w:t>almost always comes from animal feces.</w:t>
      </w:r>
    </w:p>
    <w:p w:rsidR="008D707A" w:rsidRPr="006045BD" w:rsidRDefault="008D707A" w:rsidP="008D707A">
      <w:pPr>
        <w:pStyle w:val="ListParagraph"/>
        <w:numPr>
          <w:ilvl w:val="0"/>
          <w:numId w:val="31"/>
        </w:numPr>
        <w:tabs>
          <w:tab w:val="left" w:pos="309"/>
        </w:tabs>
        <w:spacing w:before="2" w:line="235" w:lineRule="auto"/>
        <w:ind w:right="239" w:firstLine="0"/>
        <w:jc w:val="both"/>
        <w:rPr>
          <w:rFonts w:ascii="Times New Roman" w:hAnsi="Times New Roman" w:cs="Times New Roman"/>
        </w:rPr>
      </w:pPr>
      <w:r w:rsidRPr="006045BD">
        <w:rPr>
          <w:rFonts w:ascii="Times New Roman" w:hAnsi="Times New Roman" w:cs="Times New Roman"/>
          <w:i/>
          <w:color w:val="231F20"/>
        </w:rPr>
        <w:t xml:space="preserve">coli </w:t>
      </w:r>
      <w:r w:rsidRPr="006045BD">
        <w:rPr>
          <w:rFonts w:ascii="Times New Roman" w:hAnsi="Times New Roman" w:cs="Times New Roman"/>
          <w:color w:val="231F20"/>
        </w:rPr>
        <w:t xml:space="preserve">is considered the best indicator of fecal water contamination. If </w:t>
      </w:r>
      <w:r w:rsidRPr="006045BD">
        <w:rPr>
          <w:rFonts w:ascii="Times New Roman" w:hAnsi="Times New Roman" w:cs="Times New Roman"/>
          <w:i/>
          <w:color w:val="231F20"/>
        </w:rPr>
        <w:t xml:space="preserve">E. coli </w:t>
      </w:r>
      <w:r w:rsidRPr="006045BD">
        <w:rPr>
          <w:rFonts w:ascii="Times New Roman" w:hAnsi="Times New Roman" w:cs="Times New Roman"/>
          <w:color w:val="231F20"/>
        </w:rPr>
        <w:t>is present, harmful bacteria or</w:t>
      </w:r>
      <w:r w:rsidRPr="006045BD">
        <w:rPr>
          <w:rFonts w:ascii="Times New Roman" w:hAnsi="Times New Roman" w:cs="Times New Roman"/>
          <w:color w:val="231F20"/>
          <w:spacing w:val="-17"/>
        </w:rPr>
        <w:t xml:space="preserve"> </w:t>
      </w:r>
      <w:r w:rsidRPr="006045BD">
        <w:rPr>
          <w:rFonts w:ascii="Times New Roman" w:hAnsi="Times New Roman" w:cs="Times New Roman"/>
          <w:color w:val="231F20"/>
        </w:rPr>
        <w:t xml:space="preserve">other pathogens may also be present. Not all </w:t>
      </w:r>
      <w:r w:rsidRPr="006045BD">
        <w:rPr>
          <w:rFonts w:ascii="Times New Roman" w:hAnsi="Times New Roman" w:cs="Times New Roman"/>
          <w:i/>
          <w:color w:val="231F20"/>
        </w:rPr>
        <w:t xml:space="preserve">E. coli </w:t>
      </w:r>
      <w:r w:rsidRPr="006045BD">
        <w:rPr>
          <w:rFonts w:ascii="Times New Roman" w:hAnsi="Times New Roman" w:cs="Times New Roman"/>
          <w:color w:val="231F20"/>
        </w:rPr>
        <w:t xml:space="preserve">make people sick. Some rare types of </w:t>
      </w:r>
      <w:r w:rsidRPr="006045BD">
        <w:rPr>
          <w:rFonts w:ascii="Times New Roman" w:hAnsi="Times New Roman" w:cs="Times New Roman"/>
          <w:i/>
          <w:color w:val="231F20"/>
        </w:rPr>
        <w:t>E. coli</w:t>
      </w:r>
      <w:r w:rsidRPr="006045BD">
        <w:rPr>
          <w:rFonts w:ascii="Times New Roman" w:hAnsi="Times New Roman" w:cs="Times New Roman"/>
          <w:color w:val="231F20"/>
        </w:rPr>
        <w:t>, such as O157:H7, can cause serious</w:t>
      </w:r>
      <w:r w:rsidRPr="006045BD">
        <w:rPr>
          <w:rFonts w:ascii="Times New Roman" w:hAnsi="Times New Roman" w:cs="Times New Roman"/>
          <w:color w:val="231F20"/>
          <w:spacing w:val="-3"/>
        </w:rPr>
        <w:t xml:space="preserve"> </w:t>
      </w:r>
      <w:r w:rsidRPr="006045BD">
        <w:rPr>
          <w:rFonts w:ascii="Times New Roman" w:hAnsi="Times New Roman" w:cs="Times New Roman"/>
          <w:color w:val="231F20"/>
        </w:rPr>
        <w:t>illness.</w:t>
      </w:r>
    </w:p>
    <w:p w:rsidR="008D707A" w:rsidRPr="006045BD" w:rsidRDefault="008D707A" w:rsidP="008D707A">
      <w:pPr>
        <w:pStyle w:val="BodyText"/>
        <w:spacing w:before="6"/>
        <w:rPr>
          <w:rFonts w:ascii="Times New Roman" w:hAnsi="Times New Roman" w:cs="Times New Roman"/>
        </w:rPr>
      </w:pPr>
    </w:p>
    <w:p w:rsidR="008D707A" w:rsidRPr="006045BD" w:rsidRDefault="008D707A" w:rsidP="008D707A">
      <w:pPr>
        <w:pStyle w:val="Heading6"/>
        <w:ind w:left="119"/>
        <w:rPr>
          <w:rFonts w:ascii="Times New Roman" w:hAnsi="Times New Roman" w:cs="Times New Roman"/>
          <w:sz w:val="22"/>
          <w:szCs w:val="22"/>
        </w:rPr>
      </w:pPr>
      <w:r w:rsidRPr="006045BD">
        <w:rPr>
          <w:rFonts w:ascii="Times New Roman" w:hAnsi="Times New Roman" w:cs="Times New Roman"/>
          <w:color w:val="231F20"/>
          <w:sz w:val="22"/>
          <w:szCs w:val="22"/>
        </w:rPr>
        <w:t>What are Enterococci?</w:t>
      </w:r>
    </w:p>
    <w:p w:rsidR="008D707A" w:rsidRDefault="008D707A" w:rsidP="008D707A">
      <w:pPr>
        <w:pStyle w:val="BodyText"/>
        <w:spacing w:before="82" w:line="260" w:lineRule="exact"/>
        <w:ind w:left="119"/>
        <w:rPr>
          <w:rFonts w:ascii="Times New Roman" w:hAnsi="Times New Roman" w:cs="Times New Roman"/>
          <w:color w:val="231F20"/>
          <w:spacing w:val="-3"/>
        </w:rPr>
      </w:pPr>
      <w:r w:rsidRPr="006045BD">
        <w:rPr>
          <w:rFonts w:ascii="Times New Roman" w:hAnsi="Times New Roman" w:cs="Times New Roman"/>
          <w:color w:val="231F20"/>
          <w:spacing w:val="-4"/>
        </w:rPr>
        <w:t xml:space="preserve">Enterococci </w:t>
      </w:r>
      <w:r w:rsidRPr="006045BD">
        <w:rPr>
          <w:rFonts w:ascii="Times New Roman" w:hAnsi="Times New Roman" w:cs="Times New Roman"/>
          <w:color w:val="231F20"/>
          <w:spacing w:val="-3"/>
        </w:rPr>
        <w:t xml:space="preserve">are </w:t>
      </w:r>
      <w:r w:rsidRPr="006045BD">
        <w:rPr>
          <w:rFonts w:ascii="Times New Roman" w:hAnsi="Times New Roman" w:cs="Times New Roman"/>
          <w:color w:val="231F20"/>
        </w:rPr>
        <w:t xml:space="preserve">a type of </w:t>
      </w:r>
      <w:r w:rsidRPr="006045BD">
        <w:rPr>
          <w:rFonts w:ascii="Times New Roman" w:hAnsi="Times New Roman" w:cs="Times New Roman"/>
          <w:color w:val="231F20"/>
          <w:spacing w:val="-3"/>
        </w:rPr>
        <w:t xml:space="preserve">bacteria mainly found </w:t>
      </w:r>
      <w:r w:rsidRPr="006045BD">
        <w:rPr>
          <w:rFonts w:ascii="Times New Roman" w:hAnsi="Times New Roman" w:cs="Times New Roman"/>
          <w:color w:val="231F20"/>
        </w:rPr>
        <w:t xml:space="preserve">in the gut and </w:t>
      </w:r>
      <w:r w:rsidRPr="006045BD">
        <w:rPr>
          <w:rFonts w:ascii="Times New Roman" w:hAnsi="Times New Roman" w:cs="Times New Roman"/>
          <w:color w:val="231F20"/>
          <w:spacing w:val="-4"/>
        </w:rPr>
        <w:t xml:space="preserve">feces </w:t>
      </w:r>
      <w:r w:rsidRPr="006045BD">
        <w:rPr>
          <w:rFonts w:ascii="Times New Roman" w:hAnsi="Times New Roman" w:cs="Times New Roman"/>
          <w:color w:val="231F20"/>
        </w:rPr>
        <w:t xml:space="preserve">of </w:t>
      </w:r>
      <w:r w:rsidRPr="006045BD">
        <w:rPr>
          <w:rFonts w:ascii="Times New Roman" w:hAnsi="Times New Roman" w:cs="Times New Roman"/>
          <w:color w:val="231F20"/>
          <w:spacing w:val="-3"/>
        </w:rPr>
        <w:t xml:space="preserve">animals. They are used </w:t>
      </w:r>
      <w:r w:rsidRPr="006045BD">
        <w:rPr>
          <w:rFonts w:ascii="Times New Roman" w:hAnsi="Times New Roman" w:cs="Times New Roman"/>
          <w:color w:val="231F20"/>
        </w:rPr>
        <w:t xml:space="preserve">as an </w:t>
      </w:r>
      <w:r w:rsidRPr="006045BD">
        <w:rPr>
          <w:rFonts w:ascii="Times New Roman" w:hAnsi="Times New Roman" w:cs="Times New Roman"/>
          <w:color w:val="231F20"/>
          <w:spacing w:val="-4"/>
        </w:rPr>
        <w:t xml:space="preserve">indicator </w:t>
      </w:r>
      <w:r w:rsidRPr="006045BD">
        <w:rPr>
          <w:rFonts w:ascii="Times New Roman" w:hAnsi="Times New Roman" w:cs="Times New Roman"/>
          <w:color w:val="231F20"/>
          <w:spacing w:val="-3"/>
        </w:rPr>
        <w:t xml:space="preserve">organism for </w:t>
      </w:r>
      <w:r w:rsidRPr="006045BD">
        <w:rPr>
          <w:rFonts w:ascii="Times New Roman" w:hAnsi="Times New Roman" w:cs="Times New Roman"/>
          <w:color w:val="231F20"/>
          <w:spacing w:val="-4"/>
        </w:rPr>
        <w:t xml:space="preserve">groundwater </w:t>
      </w:r>
      <w:r w:rsidRPr="006045BD">
        <w:rPr>
          <w:rFonts w:ascii="Times New Roman" w:hAnsi="Times New Roman" w:cs="Times New Roman"/>
          <w:color w:val="231F20"/>
          <w:spacing w:val="-3"/>
        </w:rPr>
        <w:t xml:space="preserve">because they closely link water quality with contamination </w:t>
      </w:r>
      <w:r w:rsidRPr="006045BD">
        <w:rPr>
          <w:rFonts w:ascii="Times New Roman" w:hAnsi="Times New Roman" w:cs="Times New Roman"/>
          <w:color w:val="231F20"/>
        </w:rPr>
        <w:t xml:space="preserve">by </w:t>
      </w:r>
      <w:r w:rsidRPr="006045BD">
        <w:rPr>
          <w:rFonts w:ascii="Times New Roman" w:hAnsi="Times New Roman" w:cs="Times New Roman"/>
          <w:color w:val="231F20"/>
          <w:spacing w:val="-3"/>
        </w:rPr>
        <w:t xml:space="preserve">human </w:t>
      </w:r>
      <w:r w:rsidRPr="006045BD">
        <w:rPr>
          <w:rFonts w:ascii="Times New Roman" w:hAnsi="Times New Roman" w:cs="Times New Roman"/>
          <w:color w:val="231F20"/>
          <w:spacing w:val="-4"/>
        </w:rPr>
        <w:t xml:space="preserve">feces. </w:t>
      </w:r>
      <w:r w:rsidRPr="006045BD">
        <w:rPr>
          <w:rFonts w:ascii="Times New Roman" w:hAnsi="Times New Roman" w:cs="Times New Roman"/>
          <w:color w:val="231F20"/>
          <w:spacing w:val="-3"/>
        </w:rPr>
        <w:t xml:space="preserve">Some </w:t>
      </w:r>
      <w:r w:rsidRPr="006045BD">
        <w:rPr>
          <w:rFonts w:ascii="Times New Roman" w:hAnsi="Times New Roman" w:cs="Times New Roman"/>
          <w:color w:val="231F20"/>
          <w:spacing w:val="-4"/>
        </w:rPr>
        <w:t xml:space="preserve">enterococci </w:t>
      </w:r>
      <w:r w:rsidRPr="006045BD">
        <w:rPr>
          <w:rFonts w:ascii="Times New Roman" w:hAnsi="Times New Roman" w:cs="Times New Roman"/>
          <w:color w:val="231F20"/>
        </w:rPr>
        <w:t xml:space="preserve">can </w:t>
      </w:r>
      <w:r w:rsidRPr="006045BD">
        <w:rPr>
          <w:rFonts w:ascii="Times New Roman" w:hAnsi="Times New Roman" w:cs="Times New Roman"/>
          <w:color w:val="231F20"/>
          <w:spacing w:val="-3"/>
        </w:rPr>
        <w:t xml:space="preserve">cause disease </w:t>
      </w:r>
      <w:r w:rsidRPr="006045BD">
        <w:rPr>
          <w:rFonts w:ascii="Times New Roman" w:hAnsi="Times New Roman" w:cs="Times New Roman"/>
          <w:color w:val="231F20"/>
        </w:rPr>
        <w:t xml:space="preserve">in </w:t>
      </w:r>
      <w:r w:rsidRPr="006045BD">
        <w:rPr>
          <w:rFonts w:ascii="Times New Roman" w:hAnsi="Times New Roman" w:cs="Times New Roman"/>
          <w:color w:val="231F20"/>
          <w:spacing w:val="-3"/>
        </w:rPr>
        <w:t xml:space="preserve">humans. </w:t>
      </w:r>
      <w:r w:rsidRPr="006045BD">
        <w:rPr>
          <w:rFonts w:ascii="Times New Roman" w:hAnsi="Times New Roman" w:cs="Times New Roman"/>
          <w:color w:val="231F20"/>
          <w:spacing w:val="-4"/>
        </w:rPr>
        <w:t xml:space="preserve">Enterococci </w:t>
      </w:r>
      <w:r w:rsidRPr="006045BD">
        <w:rPr>
          <w:rFonts w:ascii="Times New Roman" w:hAnsi="Times New Roman" w:cs="Times New Roman"/>
          <w:color w:val="231F20"/>
          <w:spacing w:val="-3"/>
        </w:rPr>
        <w:t xml:space="preserve">are </w:t>
      </w:r>
      <w:r w:rsidRPr="006045BD">
        <w:rPr>
          <w:rFonts w:ascii="Times New Roman" w:hAnsi="Times New Roman" w:cs="Times New Roman"/>
          <w:color w:val="231F20"/>
        </w:rPr>
        <w:t xml:space="preserve">not </w:t>
      </w:r>
      <w:r w:rsidRPr="006045BD">
        <w:rPr>
          <w:rFonts w:ascii="Times New Roman" w:hAnsi="Times New Roman" w:cs="Times New Roman"/>
          <w:color w:val="231F20"/>
          <w:spacing w:val="-3"/>
        </w:rPr>
        <w:t>coliform bacteria.</w:t>
      </w:r>
    </w:p>
    <w:p w:rsidR="006045BD" w:rsidRPr="006045BD" w:rsidRDefault="006045BD" w:rsidP="008D707A">
      <w:pPr>
        <w:pStyle w:val="BodyText"/>
        <w:spacing w:before="82" w:line="260" w:lineRule="exact"/>
        <w:ind w:left="119"/>
        <w:rPr>
          <w:rFonts w:ascii="Times New Roman" w:hAnsi="Times New Roman" w:cs="Times New Roman"/>
        </w:rPr>
      </w:pPr>
    </w:p>
    <w:p w:rsidR="008D707A" w:rsidRPr="006045BD" w:rsidRDefault="008D707A" w:rsidP="008D707A">
      <w:pPr>
        <w:pStyle w:val="BodyText"/>
        <w:spacing w:before="1"/>
        <w:rPr>
          <w:rFonts w:ascii="Times New Roman" w:hAnsi="Times New Roman" w:cs="Times New Roman"/>
        </w:rPr>
      </w:pPr>
    </w:p>
    <w:p w:rsidR="008D707A" w:rsidRPr="006045BD" w:rsidRDefault="008D707A" w:rsidP="008D707A">
      <w:pPr>
        <w:pStyle w:val="Heading6"/>
        <w:ind w:left="119"/>
        <w:rPr>
          <w:rFonts w:ascii="Times New Roman" w:hAnsi="Times New Roman" w:cs="Times New Roman"/>
          <w:sz w:val="22"/>
          <w:szCs w:val="22"/>
        </w:rPr>
      </w:pPr>
      <w:r w:rsidRPr="006045BD">
        <w:rPr>
          <w:rFonts w:ascii="Times New Roman" w:hAnsi="Times New Roman" w:cs="Times New Roman"/>
          <w:color w:val="231F20"/>
          <w:sz w:val="22"/>
          <w:szCs w:val="22"/>
        </w:rPr>
        <w:t>For more information</w:t>
      </w:r>
      <w:r w:rsidR="006045BD">
        <w:rPr>
          <w:rFonts w:ascii="Times New Roman" w:hAnsi="Times New Roman" w:cs="Times New Roman"/>
          <w:color w:val="231F20"/>
          <w:sz w:val="22"/>
          <w:szCs w:val="22"/>
        </w:rPr>
        <w:t>,</w:t>
      </w:r>
      <w:r w:rsidRPr="006045BD">
        <w:rPr>
          <w:rFonts w:ascii="Times New Roman" w:hAnsi="Times New Roman" w:cs="Times New Roman"/>
          <w:color w:val="231F20"/>
          <w:sz w:val="22"/>
          <w:szCs w:val="22"/>
        </w:rPr>
        <w:t xml:space="preserve"> see or contact:</w:t>
      </w:r>
    </w:p>
    <w:p w:rsidR="008D707A" w:rsidRPr="006045BD" w:rsidRDefault="00954A45" w:rsidP="00A54AE1">
      <w:pPr>
        <w:pStyle w:val="ListParagraph"/>
        <w:numPr>
          <w:ilvl w:val="0"/>
          <w:numId w:val="32"/>
        </w:numPr>
        <w:tabs>
          <w:tab w:val="left" w:pos="480"/>
        </w:tabs>
        <w:spacing w:before="82" w:line="260" w:lineRule="exact"/>
        <w:ind w:right="372"/>
        <w:rPr>
          <w:rFonts w:ascii="Times New Roman" w:hAnsi="Times New Roman" w:cs="Times New Roman"/>
        </w:rPr>
      </w:pPr>
      <w:hyperlink r:id="rId9">
        <w:r w:rsidR="008D707A" w:rsidRPr="006045BD">
          <w:rPr>
            <w:rFonts w:ascii="Times New Roman" w:hAnsi="Times New Roman" w:cs="Times New Roman"/>
            <w:b/>
            <w:color w:val="006487"/>
            <w:u w:val="single" w:color="006487"/>
          </w:rPr>
          <w:t xml:space="preserve">Creating &amp; Storing an Emergency </w:t>
        </w:r>
        <w:r w:rsidR="008D707A" w:rsidRPr="006045BD">
          <w:rPr>
            <w:rFonts w:ascii="Times New Roman" w:hAnsi="Times New Roman" w:cs="Times New Roman"/>
            <w:b/>
            <w:color w:val="006487"/>
            <w:spacing w:val="-3"/>
            <w:u w:val="single" w:color="006487"/>
          </w:rPr>
          <w:t xml:space="preserve">Water </w:t>
        </w:r>
        <w:r w:rsidR="008D707A" w:rsidRPr="006045BD">
          <w:rPr>
            <w:rFonts w:ascii="Times New Roman" w:hAnsi="Times New Roman" w:cs="Times New Roman"/>
            <w:b/>
            <w:color w:val="006487"/>
            <w:u w:val="single" w:color="006487"/>
          </w:rPr>
          <w:t>Supply</w:t>
        </w:r>
      </w:hyperlink>
      <w:r w:rsidR="008D707A" w:rsidRPr="006045BD">
        <w:rPr>
          <w:rFonts w:ascii="Times New Roman" w:hAnsi="Times New Roman" w:cs="Times New Roman"/>
          <w:color w:val="231F20"/>
        </w:rPr>
        <w:t>: CDC provides guidance on the amount of water</w:t>
      </w:r>
      <w:r w:rsidR="008D707A" w:rsidRPr="006045BD">
        <w:rPr>
          <w:rFonts w:ascii="Times New Roman" w:hAnsi="Times New Roman" w:cs="Times New Roman"/>
          <w:color w:val="231F20"/>
          <w:spacing w:val="-23"/>
        </w:rPr>
        <w:t xml:space="preserve"> </w:t>
      </w:r>
      <w:r w:rsidR="008D707A" w:rsidRPr="006045BD">
        <w:rPr>
          <w:rFonts w:ascii="Times New Roman" w:hAnsi="Times New Roman" w:cs="Times New Roman"/>
          <w:color w:val="231F20"/>
        </w:rPr>
        <w:t>needed for</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good</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health,</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as</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well</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as</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how</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to</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prepare</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and</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store</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safe</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water</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before</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and</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during</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an</w:t>
      </w:r>
      <w:r w:rsidR="008D707A" w:rsidRPr="006045BD">
        <w:rPr>
          <w:rFonts w:ascii="Times New Roman" w:hAnsi="Times New Roman" w:cs="Times New Roman"/>
          <w:color w:val="231F20"/>
          <w:spacing w:val="-3"/>
        </w:rPr>
        <w:t xml:space="preserve"> </w:t>
      </w:r>
      <w:r w:rsidR="008D707A" w:rsidRPr="006045BD">
        <w:rPr>
          <w:rFonts w:ascii="Times New Roman" w:hAnsi="Times New Roman" w:cs="Times New Roman"/>
          <w:color w:val="231F20"/>
        </w:rPr>
        <w:t>emergency.</w:t>
      </w:r>
    </w:p>
    <w:p w:rsidR="008D707A" w:rsidRPr="006045BD" w:rsidRDefault="00954A45" w:rsidP="00A54AE1">
      <w:pPr>
        <w:pStyle w:val="ListParagraph"/>
        <w:numPr>
          <w:ilvl w:val="0"/>
          <w:numId w:val="32"/>
        </w:numPr>
        <w:tabs>
          <w:tab w:val="left" w:pos="480"/>
        </w:tabs>
        <w:spacing w:before="89" w:line="260" w:lineRule="exact"/>
        <w:ind w:right="407"/>
        <w:rPr>
          <w:rFonts w:ascii="Times New Roman" w:hAnsi="Times New Roman" w:cs="Times New Roman"/>
        </w:rPr>
      </w:pPr>
      <w:hyperlink r:id="rId10">
        <w:r w:rsidR="008D707A" w:rsidRPr="006045BD">
          <w:rPr>
            <w:rFonts w:ascii="Times New Roman" w:hAnsi="Times New Roman" w:cs="Times New Roman"/>
            <w:b/>
            <w:color w:val="006487"/>
            <w:u w:val="single" w:color="006487"/>
          </w:rPr>
          <w:t>Hygiene,</w:t>
        </w:r>
        <w:r w:rsidR="008D707A" w:rsidRPr="006045BD">
          <w:rPr>
            <w:rFonts w:ascii="Times New Roman" w:hAnsi="Times New Roman" w:cs="Times New Roman"/>
            <w:b/>
            <w:color w:val="006487"/>
            <w:spacing w:val="-4"/>
            <w:u w:val="single" w:color="006487"/>
          </w:rPr>
          <w:t xml:space="preserve"> </w:t>
        </w:r>
        <w:r w:rsidR="008D707A" w:rsidRPr="006045BD">
          <w:rPr>
            <w:rFonts w:ascii="Times New Roman" w:hAnsi="Times New Roman" w:cs="Times New Roman"/>
            <w:b/>
            <w:color w:val="006487"/>
            <w:u w:val="single" w:color="006487"/>
          </w:rPr>
          <w:t>Handwashing,</w:t>
        </w:r>
        <w:r w:rsidR="008D707A" w:rsidRPr="006045BD">
          <w:rPr>
            <w:rFonts w:ascii="Times New Roman" w:hAnsi="Times New Roman" w:cs="Times New Roman"/>
            <w:b/>
            <w:color w:val="006487"/>
            <w:spacing w:val="-4"/>
            <w:u w:val="single" w:color="006487"/>
          </w:rPr>
          <w:t xml:space="preserve"> </w:t>
        </w:r>
        <w:r w:rsidR="008D707A" w:rsidRPr="006045BD">
          <w:rPr>
            <w:rFonts w:ascii="Times New Roman" w:hAnsi="Times New Roman" w:cs="Times New Roman"/>
            <w:b/>
            <w:color w:val="006487"/>
            <w:u w:val="single" w:color="006487"/>
          </w:rPr>
          <w:t>&amp;</w:t>
        </w:r>
        <w:r w:rsidR="008D707A" w:rsidRPr="006045BD">
          <w:rPr>
            <w:rFonts w:ascii="Times New Roman" w:hAnsi="Times New Roman" w:cs="Times New Roman"/>
            <w:b/>
            <w:color w:val="006487"/>
            <w:spacing w:val="-4"/>
            <w:u w:val="single" w:color="006487"/>
          </w:rPr>
          <w:t xml:space="preserve"> </w:t>
        </w:r>
        <w:r w:rsidR="008D707A" w:rsidRPr="006045BD">
          <w:rPr>
            <w:rFonts w:ascii="Times New Roman" w:hAnsi="Times New Roman" w:cs="Times New Roman"/>
            <w:b/>
            <w:color w:val="006487"/>
            <w:u w:val="single" w:color="006487"/>
          </w:rPr>
          <w:t>Diapering</w:t>
        </w:r>
      </w:hyperlink>
      <w:r w:rsidR="008D707A" w:rsidRPr="006045BD">
        <w:rPr>
          <w:rFonts w:ascii="Times New Roman" w:hAnsi="Times New Roman" w:cs="Times New Roman"/>
          <w:color w:val="231F20"/>
        </w:rPr>
        <w:t>:</w:t>
      </w:r>
      <w:r w:rsidR="008D707A" w:rsidRPr="006045BD">
        <w:rPr>
          <w:rFonts w:ascii="Times New Roman" w:hAnsi="Times New Roman" w:cs="Times New Roman"/>
          <w:color w:val="231F20"/>
          <w:spacing w:val="-4"/>
        </w:rPr>
        <w:t xml:space="preserve"> </w:t>
      </w:r>
      <w:r w:rsidR="008D707A" w:rsidRPr="006045BD">
        <w:rPr>
          <w:rFonts w:ascii="Times New Roman" w:hAnsi="Times New Roman" w:cs="Times New Roman"/>
          <w:color w:val="231F20"/>
        </w:rPr>
        <w:t>CDC</w:t>
      </w:r>
      <w:r w:rsidR="008D707A" w:rsidRPr="006045BD">
        <w:rPr>
          <w:rFonts w:ascii="Times New Roman" w:hAnsi="Times New Roman" w:cs="Times New Roman"/>
          <w:color w:val="231F20"/>
          <w:spacing w:val="-4"/>
        </w:rPr>
        <w:t xml:space="preserve"> </w:t>
      </w:r>
      <w:r w:rsidR="008D707A" w:rsidRPr="006045BD">
        <w:rPr>
          <w:rFonts w:ascii="Times New Roman" w:hAnsi="Times New Roman" w:cs="Times New Roman"/>
          <w:color w:val="231F20"/>
        </w:rPr>
        <w:t>provides</w:t>
      </w:r>
      <w:r w:rsidR="008D707A" w:rsidRPr="006045BD">
        <w:rPr>
          <w:rFonts w:ascii="Times New Roman" w:hAnsi="Times New Roman" w:cs="Times New Roman"/>
          <w:color w:val="231F20"/>
          <w:spacing w:val="-4"/>
        </w:rPr>
        <w:t xml:space="preserve"> </w:t>
      </w:r>
      <w:r w:rsidR="008D707A" w:rsidRPr="006045BD">
        <w:rPr>
          <w:rFonts w:ascii="Times New Roman" w:hAnsi="Times New Roman" w:cs="Times New Roman"/>
          <w:color w:val="231F20"/>
        </w:rPr>
        <w:t>guidance</w:t>
      </w:r>
      <w:r w:rsidR="008D707A" w:rsidRPr="006045BD">
        <w:rPr>
          <w:rFonts w:ascii="Times New Roman" w:hAnsi="Times New Roman" w:cs="Times New Roman"/>
          <w:color w:val="231F20"/>
          <w:spacing w:val="-4"/>
        </w:rPr>
        <w:t xml:space="preserve"> </w:t>
      </w:r>
      <w:r w:rsidR="008D707A" w:rsidRPr="006045BD">
        <w:rPr>
          <w:rFonts w:ascii="Times New Roman" w:hAnsi="Times New Roman" w:cs="Times New Roman"/>
          <w:color w:val="231F20"/>
        </w:rPr>
        <w:t>on</w:t>
      </w:r>
      <w:r w:rsidR="008D707A" w:rsidRPr="006045BD">
        <w:rPr>
          <w:rFonts w:ascii="Times New Roman" w:hAnsi="Times New Roman" w:cs="Times New Roman"/>
          <w:color w:val="231F20"/>
          <w:spacing w:val="-4"/>
        </w:rPr>
        <w:t xml:space="preserve"> </w:t>
      </w:r>
      <w:r w:rsidR="008D707A" w:rsidRPr="006045BD">
        <w:rPr>
          <w:rFonts w:ascii="Times New Roman" w:hAnsi="Times New Roman" w:cs="Times New Roman"/>
          <w:color w:val="231F20"/>
        </w:rPr>
        <w:t>recommended</w:t>
      </w:r>
      <w:r w:rsidR="008D707A" w:rsidRPr="006045BD">
        <w:rPr>
          <w:rFonts w:ascii="Times New Roman" w:hAnsi="Times New Roman" w:cs="Times New Roman"/>
          <w:color w:val="231F20"/>
          <w:spacing w:val="-4"/>
        </w:rPr>
        <w:t xml:space="preserve"> </w:t>
      </w:r>
      <w:r w:rsidR="008D707A" w:rsidRPr="006045BD">
        <w:rPr>
          <w:rFonts w:ascii="Times New Roman" w:hAnsi="Times New Roman" w:cs="Times New Roman"/>
          <w:color w:val="231F20"/>
        </w:rPr>
        <w:t>hygienic</w:t>
      </w:r>
      <w:r w:rsidR="008D707A" w:rsidRPr="006045BD">
        <w:rPr>
          <w:rFonts w:ascii="Times New Roman" w:hAnsi="Times New Roman" w:cs="Times New Roman"/>
          <w:color w:val="231F20"/>
          <w:spacing w:val="-4"/>
        </w:rPr>
        <w:t xml:space="preserve"> </w:t>
      </w:r>
      <w:r w:rsidR="008D707A" w:rsidRPr="006045BD">
        <w:rPr>
          <w:rFonts w:ascii="Times New Roman" w:hAnsi="Times New Roman" w:cs="Times New Roman"/>
          <w:color w:val="231F20"/>
        </w:rPr>
        <w:t>practices</w:t>
      </w:r>
      <w:r w:rsidR="008D707A" w:rsidRPr="006045BD">
        <w:rPr>
          <w:rFonts w:ascii="Times New Roman" w:hAnsi="Times New Roman" w:cs="Times New Roman"/>
          <w:color w:val="231F20"/>
          <w:spacing w:val="-4"/>
        </w:rPr>
        <w:t xml:space="preserve"> </w:t>
      </w:r>
      <w:r w:rsidR="008D707A" w:rsidRPr="006045BD">
        <w:rPr>
          <w:rFonts w:ascii="Times New Roman" w:hAnsi="Times New Roman" w:cs="Times New Roman"/>
          <w:color w:val="231F20"/>
        </w:rPr>
        <w:t>when water is not available or is</w:t>
      </w:r>
      <w:r w:rsidR="008D707A" w:rsidRPr="006045BD">
        <w:rPr>
          <w:rFonts w:ascii="Times New Roman" w:hAnsi="Times New Roman" w:cs="Times New Roman"/>
          <w:color w:val="231F20"/>
          <w:spacing w:val="-16"/>
        </w:rPr>
        <w:t xml:space="preserve"> </w:t>
      </w:r>
      <w:r w:rsidR="008D707A" w:rsidRPr="006045BD">
        <w:rPr>
          <w:rFonts w:ascii="Times New Roman" w:hAnsi="Times New Roman" w:cs="Times New Roman"/>
          <w:color w:val="231F20"/>
        </w:rPr>
        <w:t>contaminated.</w:t>
      </w:r>
    </w:p>
    <w:p w:rsidR="008D707A" w:rsidRPr="006045BD" w:rsidRDefault="00954A45" w:rsidP="00A54AE1">
      <w:pPr>
        <w:pStyle w:val="ListParagraph"/>
        <w:numPr>
          <w:ilvl w:val="0"/>
          <w:numId w:val="32"/>
        </w:numPr>
        <w:tabs>
          <w:tab w:val="left" w:pos="480"/>
        </w:tabs>
        <w:spacing w:before="89" w:line="260" w:lineRule="exact"/>
        <w:ind w:right="394"/>
        <w:rPr>
          <w:rFonts w:ascii="Times New Roman" w:hAnsi="Times New Roman" w:cs="Times New Roman"/>
        </w:rPr>
      </w:pPr>
      <w:hyperlink r:id="rId11">
        <w:r w:rsidR="008D707A" w:rsidRPr="006045BD">
          <w:rPr>
            <w:rFonts w:ascii="Times New Roman" w:hAnsi="Times New Roman" w:cs="Times New Roman"/>
            <w:b/>
            <w:color w:val="006487"/>
            <w:u w:val="single" w:color="006487"/>
          </w:rPr>
          <w:t>A</w:t>
        </w:r>
        <w:r w:rsidR="008D707A" w:rsidRPr="006045BD">
          <w:rPr>
            <w:rFonts w:ascii="Times New Roman" w:hAnsi="Times New Roman" w:cs="Times New Roman"/>
            <w:b/>
            <w:color w:val="006487"/>
            <w:spacing w:val="-2"/>
            <w:u w:val="single" w:color="006487"/>
          </w:rPr>
          <w:t xml:space="preserve"> </w:t>
        </w:r>
        <w:r w:rsidR="008D707A" w:rsidRPr="006045BD">
          <w:rPr>
            <w:rFonts w:ascii="Times New Roman" w:hAnsi="Times New Roman" w:cs="Times New Roman"/>
            <w:b/>
            <w:color w:val="006487"/>
            <w:u w:val="single" w:color="006487"/>
          </w:rPr>
          <w:t>Guide</w:t>
        </w:r>
        <w:r w:rsidR="008D707A" w:rsidRPr="006045BD">
          <w:rPr>
            <w:rFonts w:ascii="Times New Roman" w:hAnsi="Times New Roman" w:cs="Times New Roman"/>
            <w:b/>
            <w:color w:val="006487"/>
            <w:spacing w:val="-2"/>
            <w:u w:val="single" w:color="006487"/>
          </w:rPr>
          <w:t xml:space="preserve"> </w:t>
        </w:r>
        <w:r w:rsidR="008D707A" w:rsidRPr="006045BD">
          <w:rPr>
            <w:rFonts w:ascii="Times New Roman" w:hAnsi="Times New Roman" w:cs="Times New Roman"/>
            <w:b/>
            <w:color w:val="006487"/>
            <w:u w:val="single" w:color="006487"/>
          </w:rPr>
          <w:t>to</w:t>
        </w:r>
        <w:r w:rsidR="008D707A" w:rsidRPr="006045BD">
          <w:rPr>
            <w:rFonts w:ascii="Times New Roman" w:hAnsi="Times New Roman" w:cs="Times New Roman"/>
            <w:b/>
            <w:color w:val="006487"/>
            <w:spacing w:val="-10"/>
            <w:u w:val="single" w:color="006487"/>
          </w:rPr>
          <w:t xml:space="preserve"> </w:t>
        </w:r>
        <w:r w:rsidR="008D707A" w:rsidRPr="006045BD">
          <w:rPr>
            <w:rFonts w:ascii="Times New Roman" w:hAnsi="Times New Roman" w:cs="Times New Roman"/>
            <w:b/>
            <w:color w:val="006487"/>
            <w:spacing w:val="-3"/>
            <w:u w:val="single" w:color="006487"/>
          </w:rPr>
          <w:t>Water</w:t>
        </w:r>
        <w:r w:rsidR="008D707A" w:rsidRPr="006045BD">
          <w:rPr>
            <w:rFonts w:ascii="Times New Roman" w:hAnsi="Times New Roman" w:cs="Times New Roman"/>
            <w:b/>
            <w:color w:val="006487"/>
            <w:spacing w:val="-2"/>
            <w:u w:val="single" w:color="006487"/>
          </w:rPr>
          <w:t xml:space="preserve"> </w:t>
        </w:r>
        <w:r w:rsidR="008D707A" w:rsidRPr="006045BD">
          <w:rPr>
            <w:rFonts w:ascii="Times New Roman" w:hAnsi="Times New Roman" w:cs="Times New Roman"/>
            <w:b/>
            <w:color w:val="006487"/>
            <w:u w:val="single" w:color="006487"/>
          </w:rPr>
          <w:t>Filters</w:t>
        </w:r>
      </w:hyperlink>
      <w:r w:rsidR="008D707A" w:rsidRPr="006045BD">
        <w:rPr>
          <w:rFonts w:ascii="Times New Roman" w:hAnsi="Times New Roman" w:cs="Times New Roman"/>
          <w:color w:val="231F20"/>
        </w:rPr>
        <w:t>:</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CDC</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maintains</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a</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guide</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for</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choosing</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filters</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that</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remove</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pathogens,</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chemicals,</w:t>
      </w:r>
      <w:r w:rsidR="008D707A" w:rsidRPr="006045BD">
        <w:rPr>
          <w:rFonts w:ascii="Times New Roman" w:hAnsi="Times New Roman" w:cs="Times New Roman"/>
          <w:color w:val="231F20"/>
          <w:spacing w:val="-2"/>
        </w:rPr>
        <w:t xml:space="preserve"> </w:t>
      </w:r>
      <w:r w:rsidR="008D707A" w:rsidRPr="006045BD">
        <w:rPr>
          <w:rFonts w:ascii="Times New Roman" w:hAnsi="Times New Roman" w:cs="Times New Roman"/>
          <w:color w:val="231F20"/>
        </w:rPr>
        <w:t>or toxins.</w:t>
      </w:r>
    </w:p>
    <w:p w:rsidR="008D707A" w:rsidRPr="006045BD" w:rsidRDefault="008D707A" w:rsidP="00A54AE1">
      <w:pPr>
        <w:pStyle w:val="ListParagraph"/>
        <w:numPr>
          <w:ilvl w:val="0"/>
          <w:numId w:val="32"/>
        </w:numPr>
        <w:tabs>
          <w:tab w:val="left" w:pos="480"/>
        </w:tabs>
        <w:spacing w:before="88"/>
        <w:rPr>
          <w:rFonts w:ascii="Times New Roman" w:hAnsi="Times New Roman" w:cs="Times New Roman"/>
        </w:rPr>
      </w:pPr>
      <w:r w:rsidRPr="006045BD">
        <w:rPr>
          <w:rFonts w:ascii="Times New Roman" w:hAnsi="Times New Roman" w:cs="Times New Roman"/>
          <w:color w:val="231F20"/>
          <w:spacing w:val="-7"/>
        </w:rPr>
        <w:t xml:space="preserve">EPA </w:t>
      </w:r>
      <w:r w:rsidRPr="006045BD">
        <w:rPr>
          <w:rFonts w:ascii="Times New Roman" w:hAnsi="Times New Roman" w:cs="Times New Roman"/>
          <w:color w:val="231F20"/>
        </w:rPr>
        <w:t xml:space="preserve">Safe Drinking </w:t>
      </w:r>
      <w:r w:rsidRPr="006045BD">
        <w:rPr>
          <w:rFonts w:ascii="Times New Roman" w:hAnsi="Times New Roman" w:cs="Times New Roman"/>
          <w:color w:val="231F20"/>
          <w:spacing w:val="-3"/>
        </w:rPr>
        <w:t xml:space="preserve">Water </w:t>
      </w:r>
      <w:r w:rsidRPr="006045BD">
        <w:rPr>
          <w:rFonts w:ascii="Times New Roman" w:hAnsi="Times New Roman" w:cs="Times New Roman"/>
          <w:color w:val="231F20"/>
        </w:rPr>
        <w:t>Hotline:</w:t>
      </w:r>
      <w:r w:rsidRPr="006045BD">
        <w:rPr>
          <w:rFonts w:ascii="Times New Roman" w:hAnsi="Times New Roman" w:cs="Times New Roman"/>
          <w:color w:val="231F20"/>
          <w:spacing w:val="8"/>
        </w:rPr>
        <w:t xml:space="preserve"> </w:t>
      </w:r>
      <w:r w:rsidRPr="006045BD">
        <w:rPr>
          <w:rFonts w:ascii="Times New Roman" w:hAnsi="Times New Roman" w:cs="Times New Roman"/>
          <w:color w:val="231F20"/>
        </w:rPr>
        <w:t>1-800-426-4791</w:t>
      </w:r>
    </w:p>
    <w:p w:rsidR="008D707A" w:rsidRPr="006045BD" w:rsidRDefault="00ED7E7D" w:rsidP="00A54AE1">
      <w:pPr>
        <w:pStyle w:val="ListParagraph"/>
        <w:numPr>
          <w:ilvl w:val="0"/>
          <w:numId w:val="32"/>
        </w:numPr>
        <w:tabs>
          <w:tab w:val="left" w:pos="480"/>
        </w:tabs>
        <w:spacing w:line="260" w:lineRule="exact"/>
        <w:ind w:right="197"/>
        <w:rPr>
          <w:rFonts w:ascii="Times New Roman" w:hAnsi="Times New Roman" w:cs="Times New Roman"/>
        </w:rPr>
      </w:pPr>
      <w:hyperlink r:id="rId12" w:history="1">
        <w:r w:rsidR="007A64FB" w:rsidRPr="00ED7E7D">
          <w:rPr>
            <w:rStyle w:val="Hyperlink"/>
            <w:rFonts w:ascii="Times New Roman" w:hAnsi="Times New Roman" w:cs="Times New Roman"/>
            <w:b/>
            <w:u w:color="006487"/>
          </w:rPr>
          <w:t>Ground Water and Drinking Water</w:t>
        </w:r>
      </w:hyperlink>
      <w:r w:rsidR="008D707A" w:rsidRPr="006045BD">
        <w:rPr>
          <w:rFonts w:ascii="Times New Roman" w:hAnsi="Times New Roman" w:cs="Times New Roman"/>
          <w:color w:val="231F20"/>
        </w:rPr>
        <w:t xml:space="preserve">: </w:t>
      </w:r>
      <w:r w:rsidR="008D707A" w:rsidRPr="006045BD">
        <w:rPr>
          <w:rFonts w:ascii="Times New Roman" w:hAnsi="Times New Roman" w:cs="Times New Roman"/>
          <w:color w:val="231F20"/>
          <w:spacing w:val="-7"/>
        </w:rPr>
        <w:t xml:space="preserve">EPA </w:t>
      </w:r>
      <w:r w:rsidR="008D707A" w:rsidRPr="006045BD">
        <w:rPr>
          <w:rFonts w:ascii="Times New Roman" w:hAnsi="Times New Roman" w:cs="Times New Roman"/>
          <w:color w:val="231F20"/>
        </w:rPr>
        <w:t>provides information and guidance about drinking water quality,</w:t>
      </w:r>
      <w:r w:rsidR="008D707A" w:rsidRPr="006045BD">
        <w:rPr>
          <w:rFonts w:ascii="Times New Roman" w:hAnsi="Times New Roman" w:cs="Times New Roman"/>
          <w:color w:val="231F20"/>
          <w:spacing w:val="-24"/>
        </w:rPr>
        <w:t xml:space="preserve"> </w:t>
      </w:r>
      <w:r w:rsidR="008D707A" w:rsidRPr="006045BD">
        <w:rPr>
          <w:rFonts w:ascii="Times New Roman" w:hAnsi="Times New Roman" w:cs="Times New Roman"/>
          <w:color w:val="231F20"/>
        </w:rPr>
        <w:t>emergencies, contaminants, public health issues, and treatment and</w:t>
      </w:r>
      <w:r w:rsidR="008D707A" w:rsidRPr="006045BD">
        <w:rPr>
          <w:rFonts w:ascii="Times New Roman" w:hAnsi="Times New Roman" w:cs="Times New Roman"/>
          <w:color w:val="231F20"/>
          <w:spacing w:val="-22"/>
        </w:rPr>
        <w:t xml:space="preserve"> </w:t>
      </w:r>
      <w:r w:rsidR="008D707A" w:rsidRPr="006045BD">
        <w:rPr>
          <w:rFonts w:ascii="Times New Roman" w:hAnsi="Times New Roman" w:cs="Times New Roman"/>
          <w:color w:val="231F20"/>
        </w:rPr>
        <w:t>storage.</w:t>
      </w:r>
    </w:p>
    <w:p w:rsidR="008D707A" w:rsidRPr="006045BD" w:rsidRDefault="008D707A" w:rsidP="00A54AE1">
      <w:pPr>
        <w:pStyle w:val="ListParagraph"/>
        <w:numPr>
          <w:ilvl w:val="0"/>
          <w:numId w:val="32"/>
        </w:numPr>
        <w:tabs>
          <w:tab w:val="left" w:pos="480"/>
        </w:tabs>
        <w:spacing w:before="88"/>
        <w:rPr>
          <w:rFonts w:ascii="Times New Roman" w:hAnsi="Times New Roman" w:cs="Times New Roman"/>
        </w:rPr>
      </w:pPr>
      <w:r w:rsidRPr="006045BD">
        <w:rPr>
          <w:rFonts w:ascii="Times New Roman" w:hAnsi="Times New Roman" w:cs="Times New Roman"/>
          <w:color w:val="231F20"/>
          <w:spacing w:val="-3"/>
        </w:rPr>
        <w:t xml:space="preserve">Water </w:t>
      </w:r>
      <w:r w:rsidRPr="006045BD">
        <w:rPr>
          <w:rFonts w:ascii="Times New Roman" w:hAnsi="Times New Roman" w:cs="Times New Roman"/>
          <w:color w:val="231F20"/>
        </w:rPr>
        <w:t xml:space="preserve">system: </w:t>
      </w:r>
      <w:r w:rsidRPr="006045BD">
        <w:rPr>
          <w:rFonts w:ascii="Times New Roman" w:hAnsi="Times New Roman" w:cs="Times New Roman"/>
          <w:color w:val="006487"/>
        </w:rPr>
        <w:t>[name, title, phone, e-mail,</w:t>
      </w:r>
      <w:r w:rsidRPr="006045BD">
        <w:rPr>
          <w:rFonts w:ascii="Times New Roman" w:hAnsi="Times New Roman" w:cs="Times New Roman"/>
          <w:color w:val="006487"/>
          <w:spacing w:val="-8"/>
        </w:rPr>
        <w:t xml:space="preserve"> </w:t>
      </w:r>
      <w:r w:rsidRPr="006045BD">
        <w:rPr>
          <w:rFonts w:ascii="Times New Roman" w:hAnsi="Times New Roman" w:cs="Times New Roman"/>
          <w:color w:val="006487"/>
        </w:rPr>
        <w:t>website]</w:t>
      </w:r>
    </w:p>
    <w:p w:rsidR="008D707A" w:rsidRPr="006045BD" w:rsidRDefault="008D707A" w:rsidP="00A54AE1">
      <w:pPr>
        <w:pStyle w:val="ListParagraph"/>
        <w:numPr>
          <w:ilvl w:val="0"/>
          <w:numId w:val="32"/>
        </w:numPr>
        <w:tabs>
          <w:tab w:val="left" w:pos="480"/>
        </w:tabs>
        <w:spacing w:before="85"/>
        <w:rPr>
          <w:rFonts w:ascii="Times New Roman" w:hAnsi="Times New Roman" w:cs="Times New Roman"/>
        </w:rPr>
      </w:pPr>
      <w:r w:rsidRPr="006045BD">
        <w:rPr>
          <w:rFonts w:ascii="Times New Roman" w:hAnsi="Times New Roman" w:cs="Times New Roman"/>
          <w:color w:val="231F20"/>
        </w:rPr>
        <w:t xml:space="preserve">State or local public health department: </w:t>
      </w:r>
      <w:r w:rsidRPr="006045BD">
        <w:rPr>
          <w:rFonts w:ascii="Times New Roman" w:hAnsi="Times New Roman" w:cs="Times New Roman"/>
          <w:color w:val="006487"/>
        </w:rPr>
        <w:t>[name, title, phone, e-mail,</w:t>
      </w:r>
      <w:r w:rsidRPr="006045BD">
        <w:rPr>
          <w:rFonts w:ascii="Times New Roman" w:hAnsi="Times New Roman" w:cs="Times New Roman"/>
          <w:color w:val="006487"/>
          <w:spacing w:val="-11"/>
        </w:rPr>
        <w:t xml:space="preserve"> </w:t>
      </w:r>
      <w:r w:rsidRPr="006045BD">
        <w:rPr>
          <w:rFonts w:ascii="Times New Roman" w:hAnsi="Times New Roman" w:cs="Times New Roman"/>
          <w:color w:val="006487"/>
        </w:rPr>
        <w:t>website]</w:t>
      </w:r>
    </w:p>
    <w:p w:rsidR="008D707A" w:rsidRPr="006045BD" w:rsidRDefault="008D707A" w:rsidP="00A54AE1">
      <w:pPr>
        <w:pStyle w:val="ListParagraph"/>
        <w:numPr>
          <w:ilvl w:val="0"/>
          <w:numId w:val="32"/>
        </w:numPr>
        <w:tabs>
          <w:tab w:val="left" w:pos="480"/>
        </w:tabs>
        <w:spacing w:before="85"/>
        <w:rPr>
          <w:rFonts w:ascii="Times New Roman" w:hAnsi="Times New Roman" w:cs="Times New Roman"/>
        </w:rPr>
      </w:pPr>
      <w:r w:rsidRPr="006045BD">
        <w:rPr>
          <w:rFonts w:ascii="Times New Roman" w:hAnsi="Times New Roman" w:cs="Times New Roman"/>
          <w:color w:val="231F20"/>
        </w:rPr>
        <w:t xml:space="preserve">Primacy Agency: </w:t>
      </w:r>
      <w:r w:rsidRPr="006045BD">
        <w:rPr>
          <w:rFonts w:ascii="Times New Roman" w:hAnsi="Times New Roman" w:cs="Times New Roman"/>
          <w:color w:val="006487"/>
        </w:rPr>
        <w:t>[name, title, phone, e-mail,</w:t>
      </w:r>
      <w:r w:rsidRPr="006045BD">
        <w:rPr>
          <w:rFonts w:ascii="Times New Roman" w:hAnsi="Times New Roman" w:cs="Times New Roman"/>
          <w:color w:val="006487"/>
          <w:spacing w:val="-7"/>
        </w:rPr>
        <w:t xml:space="preserve"> </w:t>
      </w:r>
      <w:r w:rsidRPr="006045BD">
        <w:rPr>
          <w:rFonts w:ascii="Times New Roman" w:hAnsi="Times New Roman" w:cs="Times New Roman"/>
          <w:color w:val="006487"/>
        </w:rPr>
        <w:t>website]</w:t>
      </w:r>
    </w:p>
    <w:p w:rsidR="008D707A" w:rsidRPr="006045BD" w:rsidRDefault="008D707A" w:rsidP="008D707A">
      <w:pPr>
        <w:rPr>
          <w:rFonts w:ascii="Times New Roman" w:hAnsi="Times New Roman" w:cs="Times New Roman"/>
        </w:rPr>
        <w:sectPr w:rsidR="008D707A" w:rsidRPr="006045BD" w:rsidSect="008D707A">
          <w:type w:val="continuous"/>
          <w:pgSz w:w="12240" w:h="15840"/>
          <w:pgMar w:top="1100" w:right="780" w:bottom="1220" w:left="960" w:header="877" w:footer="1028" w:gutter="0"/>
          <w:cols w:space="720"/>
        </w:sectPr>
      </w:pPr>
    </w:p>
    <w:p w:rsidR="00BB2D64" w:rsidRPr="00DD733B" w:rsidRDefault="00BB2D64" w:rsidP="00ED7E7D">
      <w:pPr>
        <w:pStyle w:val="BodyText"/>
        <w:spacing w:before="10"/>
        <w:rPr>
          <w:rFonts w:ascii="Times New Roman" w:hAnsi="Times New Roman" w:cs="Times New Roman"/>
        </w:rPr>
      </w:pPr>
    </w:p>
    <w:sectPr w:rsidR="00BB2D64" w:rsidRPr="00DD733B" w:rsidSect="00EE778C">
      <w:footerReference w:type="default" r:id="rId13"/>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CD9" w:rsidRDefault="000F1CD9">
      <w:r>
        <w:separator/>
      </w:r>
    </w:p>
  </w:endnote>
  <w:endnote w:type="continuationSeparator" w:id="0">
    <w:p w:rsidR="000F1CD9" w:rsidRDefault="000F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79567"/>
      <w:docPartObj>
        <w:docPartGallery w:val="Page Numbers (Bottom of Page)"/>
        <w:docPartUnique/>
      </w:docPartObj>
    </w:sdtPr>
    <w:sdtEndPr>
      <w:rPr>
        <w:noProof/>
      </w:rPr>
    </w:sdtEndPr>
    <w:sdtContent>
      <w:p w:rsidR="007A64FB" w:rsidRDefault="007A64FB">
        <w:pPr>
          <w:pStyle w:val="Footer"/>
          <w:jc w:val="right"/>
        </w:pPr>
        <w:r>
          <w:fldChar w:fldCharType="begin"/>
        </w:r>
        <w:r>
          <w:instrText xml:space="preserve"> PAGE   \* MERGEFORMAT </w:instrText>
        </w:r>
        <w:r>
          <w:fldChar w:fldCharType="separate"/>
        </w:r>
        <w:r w:rsidR="00954A45">
          <w:rPr>
            <w:noProof/>
          </w:rPr>
          <w:t>1</w:t>
        </w:r>
        <w:r>
          <w:rPr>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A54AE1">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9"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n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7OOwUjNi3ojq&#10;CRQsBQgMtAiTD4xGyO8YDTBFMqy+7YikGLXvObwCM3ImQ07GZjIIL+FqhjVGo7nS42ja9ZJtG0Ae&#10;3xkXt/BSamZF/JzF8X3BZLBcjlPMjJ7zf+v1PGuXvwA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kP0Hp7ICAACzBQAA&#10;DgAAAAAAAAAAAAAAAAAuAgAAZHJzL2Uyb0RvYy54bWxQSwECLQAUAAYACAAAACEA2Q3ZJd8AAAAK&#10;AQAADwAAAAAAAAAAAAAAAAAMBQAAZHJzL2Rvd25yZXYueG1sUEsFBgAAAAAEAAQA8wAAABgGAAAA&#10;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A54AE1">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CD9" w:rsidRDefault="000F1CD9">
      <w:r>
        <w:separator/>
      </w:r>
    </w:p>
  </w:footnote>
  <w:footnote w:type="continuationSeparator" w:id="0">
    <w:p w:rsidR="000F1CD9" w:rsidRDefault="000F1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4FB" w:rsidRPr="006963C4" w:rsidRDefault="007A64FB" w:rsidP="007A64FB">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91C78" w:rsidRDefault="007A64FB" w:rsidP="007A64FB">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5F6A9A">
      <w:rPr>
        <w:rFonts w:ascii="Times New Roman" w:hAnsi="Times New Roman" w:cs="Times New Roman"/>
        <w:b/>
        <w:color w:val="006487"/>
        <w:spacing w:val="1"/>
        <w:sz w:val="20"/>
        <w:szCs w:val="20"/>
      </w:rPr>
      <w:t>Frequently Asked Questions About Groundwater Rule Advisories</w:t>
    </w:r>
  </w:p>
  <w:p w:rsidR="007A64FB" w:rsidRPr="007A64FB" w:rsidRDefault="007A64FB" w:rsidP="007A64FB">
    <w:pPr>
      <w:adjustRightInd w:val="0"/>
      <w:spacing w:line="228" w:lineRule="exact"/>
      <w:ind w:left="20"/>
      <w:rPr>
        <w:rFonts w:ascii="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3"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4"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5"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7"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0"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1"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3"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4"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5"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6"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19"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0"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1"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2"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4" w15:restartNumberingAfterBreak="0">
    <w:nsid w:val="562C1F99"/>
    <w:multiLevelType w:val="hybridMultilevel"/>
    <w:tmpl w:val="D8EECD48"/>
    <w:lvl w:ilvl="0" w:tplc="04090003">
      <w:start w:val="1"/>
      <w:numFmt w:val="bullet"/>
      <w:lvlText w:val="o"/>
      <w:lvlJc w:val="left"/>
      <w:pPr>
        <w:ind w:left="839" w:hanging="360"/>
      </w:pPr>
      <w:rPr>
        <w:rFonts w:ascii="Courier New" w:hAnsi="Courier New" w:cs="Courier New"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5"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6"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28"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0"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1"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20"/>
  </w:num>
  <w:num w:numId="4">
    <w:abstractNumId w:val="10"/>
  </w:num>
  <w:num w:numId="5">
    <w:abstractNumId w:val="15"/>
  </w:num>
  <w:num w:numId="6">
    <w:abstractNumId w:val="12"/>
  </w:num>
  <w:num w:numId="7">
    <w:abstractNumId w:val="25"/>
  </w:num>
  <w:num w:numId="8">
    <w:abstractNumId w:val="3"/>
  </w:num>
  <w:num w:numId="9">
    <w:abstractNumId w:val="18"/>
  </w:num>
  <w:num w:numId="10">
    <w:abstractNumId w:val="9"/>
  </w:num>
  <w:num w:numId="11">
    <w:abstractNumId w:val="2"/>
  </w:num>
  <w:num w:numId="12">
    <w:abstractNumId w:val="22"/>
  </w:num>
  <w:num w:numId="13">
    <w:abstractNumId w:val="1"/>
  </w:num>
  <w:num w:numId="14">
    <w:abstractNumId w:val="28"/>
  </w:num>
  <w:num w:numId="15">
    <w:abstractNumId w:val="5"/>
  </w:num>
  <w:num w:numId="16">
    <w:abstractNumId w:val="29"/>
  </w:num>
  <w:num w:numId="17">
    <w:abstractNumId w:val="11"/>
  </w:num>
  <w:num w:numId="18">
    <w:abstractNumId w:val="19"/>
  </w:num>
  <w:num w:numId="19">
    <w:abstractNumId w:val="21"/>
  </w:num>
  <w:num w:numId="20">
    <w:abstractNumId w:val="8"/>
  </w:num>
  <w:num w:numId="21">
    <w:abstractNumId w:val="26"/>
  </w:num>
  <w:num w:numId="22">
    <w:abstractNumId w:val="17"/>
  </w:num>
  <w:num w:numId="23">
    <w:abstractNumId w:val="16"/>
  </w:num>
  <w:num w:numId="24">
    <w:abstractNumId w:val="31"/>
  </w:num>
  <w:num w:numId="25">
    <w:abstractNumId w:val="0"/>
  </w:num>
  <w:num w:numId="26">
    <w:abstractNumId w:val="7"/>
  </w:num>
  <w:num w:numId="27">
    <w:abstractNumId w:val="6"/>
  </w:num>
  <w:num w:numId="28">
    <w:abstractNumId w:val="23"/>
  </w:num>
  <w:num w:numId="29">
    <w:abstractNumId w:val="14"/>
  </w:num>
  <w:num w:numId="30">
    <w:abstractNumId w:val="27"/>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F1CD9"/>
    <w:rsid w:val="001B67D6"/>
    <w:rsid w:val="002343A1"/>
    <w:rsid w:val="00261D1F"/>
    <w:rsid w:val="004C6B05"/>
    <w:rsid w:val="00520D96"/>
    <w:rsid w:val="00525E5E"/>
    <w:rsid w:val="005C61F3"/>
    <w:rsid w:val="005F6A9A"/>
    <w:rsid w:val="006045BD"/>
    <w:rsid w:val="00623437"/>
    <w:rsid w:val="00696E7E"/>
    <w:rsid w:val="00706F9E"/>
    <w:rsid w:val="007771CC"/>
    <w:rsid w:val="007A64FB"/>
    <w:rsid w:val="007B129F"/>
    <w:rsid w:val="008570FB"/>
    <w:rsid w:val="008A4469"/>
    <w:rsid w:val="008D707A"/>
    <w:rsid w:val="008F73F3"/>
    <w:rsid w:val="00954A45"/>
    <w:rsid w:val="009A0964"/>
    <w:rsid w:val="009A3F78"/>
    <w:rsid w:val="00A54AE1"/>
    <w:rsid w:val="00A63152"/>
    <w:rsid w:val="00A77F08"/>
    <w:rsid w:val="00BB2D64"/>
    <w:rsid w:val="00BC2557"/>
    <w:rsid w:val="00C05EE1"/>
    <w:rsid w:val="00C60090"/>
    <w:rsid w:val="00C76F1C"/>
    <w:rsid w:val="00D3377F"/>
    <w:rsid w:val="00DA69E0"/>
    <w:rsid w:val="00DD733B"/>
    <w:rsid w:val="00DE41B5"/>
    <w:rsid w:val="00E04263"/>
    <w:rsid w:val="00E321C0"/>
    <w:rsid w:val="00E924D0"/>
    <w:rsid w:val="00E96646"/>
    <w:rsid w:val="00ED6944"/>
    <w:rsid w:val="00ED7E7D"/>
    <w:rsid w:val="00EE778C"/>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styleId="Hyperlink">
    <w:name w:val="Hyperlink"/>
    <w:basedOn w:val="DefaultParagraphFont"/>
    <w:uiPriority w:val="99"/>
    <w:unhideWhenUsed/>
    <w:rsid w:val="00ED7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epa.gov/ground-water-and-drinking-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healthywater/drinking/home-water-treatment/water-filter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c.gov/healthywater/emergency/hygiene-handwashing-diapering/index.html" TargetMode="External"/><Relationship Id="rId4" Type="http://schemas.openxmlformats.org/officeDocument/2006/relationships/webSettings" Target="webSettings.xml"/><Relationship Id="rId9" Type="http://schemas.openxmlformats.org/officeDocument/2006/relationships/hyperlink" Target="http://www.cdc.gov/healthywater/emergency/drinking/creating-storing-emergency-water-suppl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7</cp:revision>
  <dcterms:created xsi:type="dcterms:W3CDTF">2017-02-02T04:08:00Z</dcterms:created>
  <dcterms:modified xsi:type="dcterms:W3CDTF">2017-03-03T16:17:00Z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